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0DDCD" w14:textId="6963479D"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56AD1">
        <w:rPr>
          <w:rFonts w:ascii="Arial" w:hAnsi="Arial"/>
          <w:b/>
          <w:bCs/>
          <w:sz w:val="30"/>
          <w:szCs w:val="36"/>
          <w:u w:val="single"/>
        </w:rPr>
        <w:t>1</w:t>
      </w:r>
      <w:r w:rsidR="00CB19FA">
        <w:rPr>
          <w:rFonts w:ascii="Arial" w:hAnsi="Arial"/>
          <w:b/>
          <w:bCs/>
          <w:sz w:val="30"/>
          <w:szCs w:val="36"/>
          <w:u w:val="single"/>
        </w:rPr>
        <w:t>3</w:t>
      </w:r>
      <w:r w:rsidR="00356AD1">
        <w:rPr>
          <w:rFonts w:ascii="Arial" w:hAnsi="Arial"/>
          <w:b/>
          <w:bCs/>
          <w:sz w:val="30"/>
          <w:szCs w:val="36"/>
          <w:u w:val="single"/>
        </w:rPr>
        <w:t>th</w:t>
      </w:r>
      <w:r w:rsidR="00E2762C">
        <w:rPr>
          <w:rFonts w:ascii="Arial" w:hAnsi="Arial"/>
          <w:b/>
          <w:bCs/>
          <w:sz w:val="30"/>
          <w:szCs w:val="36"/>
          <w:u w:val="single"/>
        </w:rPr>
        <w:t xml:space="preserve"> </w:t>
      </w:r>
      <w:r w:rsidR="00CB19FA">
        <w:rPr>
          <w:rFonts w:ascii="Arial" w:hAnsi="Arial"/>
          <w:b/>
          <w:bCs/>
          <w:sz w:val="30"/>
          <w:szCs w:val="36"/>
          <w:u w:val="single"/>
        </w:rPr>
        <w:t>November</w:t>
      </w:r>
      <w:r w:rsidR="00B472A7" w:rsidRPr="00B472A7">
        <w:rPr>
          <w:rFonts w:ascii="Arial" w:hAnsi="Arial"/>
          <w:b/>
          <w:bCs/>
          <w:sz w:val="30"/>
          <w:szCs w:val="36"/>
          <w:u w:val="single"/>
        </w:rPr>
        <w:t xml:space="preserve"> 2024</w:t>
      </w:r>
    </w:p>
    <w:p w14:paraId="47A618D9" w14:textId="66387F1F"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356AD1">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0EF2873A"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CB19FA">
        <w:rPr>
          <w:rFonts w:ascii="Arial" w:hAnsi="Arial"/>
        </w:rPr>
        <w:t xml:space="preserve"> Broschomb (MB), T</w:t>
      </w:r>
      <w:r w:rsidR="005D663C">
        <w:rPr>
          <w:rFonts w:ascii="Arial" w:hAnsi="Arial"/>
        </w:rPr>
        <w:t>ucker (RT)</w:t>
      </w:r>
      <w:r w:rsidR="005255E0">
        <w:rPr>
          <w:rFonts w:ascii="Arial" w:hAnsi="Arial"/>
        </w:rPr>
        <w:t>,Watts (Vice Chairman)</w:t>
      </w:r>
    </w:p>
    <w:p w14:paraId="602EEED7" w14:textId="331218BD" w:rsidR="003A14CB" w:rsidRDefault="003A14CB" w:rsidP="00CB19FA">
      <w:pPr>
        <w:pStyle w:val="TableContents"/>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1713F8F0" w14:textId="50130F49" w:rsidR="00296D13" w:rsidRDefault="00296D13" w:rsidP="00C62A72">
      <w:pPr>
        <w:pStyle w:val="TableContents"/>
        <w:rPr>
          <w:rFonts w:hint="eastAsia"/>
        </w:rPr>
      </w:pPr>
    </w:p>
    <w:p w14:paraId="04709FD0" w14:textId="0AF6AA44" w:rsidR="00FC0F7E" w:rsidRPr="00FC0F7E" w:rsidRDefault="00FC0F7E" w:rsidP="00FC0F7E">
      <w:pPr>
        <w:pStyle w:val="TableContents"/>
        <w:rPr>
          <w:rFonts w:ascii="Arial" w:hAnsi="Arial"/>
          <w:b/>
          <w:u w:val="single"/>
        </w:rPr>
      </w:pPr>
      <w:r w:rsidRPr="00FC0F7E">
        <w:rPr>
          <w:rFonts w:ascii="Arial" w:hAnsi="Arial"/>
          <w:b/>
          <w:u w:val="single"/>
        </w:rPr>
        <w:t>APOLOGIES:</w:t>
      </w:r>
      <w:r w:rsidR="005D663C">
        <w:rPr>
          <w:rFonts w:ascii="Arial" w:hAnsi="Arial"/>
        </w:rPr>
        <w:t xml:space="preserve">, </w:t>
      </w:r>
      <w:r w:rsidR="00B472A7">
        <w:rPr>
          <w:rFonts w:ascii="Arial" w:hAnsi="Arial"/>
        </w:rPr>
        <w:t>Councillor</w:t>
      </w:r>
      <w:r w:rsidR="00CB19FA">
        <w:rPr>
          <w:rFonts w:ascii="Arial" w:hAnsi="Arial"/>
        </w:rPr>
        <w:t>s</w:t>
      </w:r>
      <w:r w:rsidR="00B472A7">
        <w:rPr>
          <w:rFonts w:ascii="Arial" w:hAnsi="Arial"/>
        </w:rPr>
        <w:t xml:space="preserve"> </w:t>
      </w:r>
      <w:r w:rsidR="00E2762C">
        <w:rPr>
          <w:rFonts w:ascii="Arial" w:hAnsi="Arial"/>
        </w:rPr>
        <w:t>Cahill</w:t>
      </w:r>
      <w:r w:rsidR="00B472A7">
        <w:rPr>
          <w:rFonts w:ascii="Arial" w:hAnsi="Arial"/>
        </w:rPr>
        <w:t xml:space="preserve"> (</w:t>
      </w:r>
      <w:r w:rsidR="00E2762C">
        <w:rPr>
          <w:rFonts w:ascii="Arial" w:hAnsi="Arial"/>
        </w:rPr>
        <w:t>JC)</w:t>
      </w:r>
      <w:r w:rsidR="00480639">
        <w:rPr>
          <w:rFonts w:ascii="Arial" w:hAnsi="Arial"/>
        </w:rPr>
        <w:t xml:space="preserve">, </w:t>
      </w:r>
      <w:r w:rsidR="00CB19FA">
        <w:rPr>
          <w:rFonts w:ascii="Arial" w:hAnsi="Arial"/>
        </w:rPr>
        <w:t>Woodhouse (CW), Cullingham (GC),</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54A3A20D"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CB19FA">
              <w:rPr>
                <w:rFonts w:asciiTheme="minorHAnsi" w:hAnsiTheme="minorHAnsi" w:cstheme="minorHAnsi"/>
                <w:b/>
                <w:sz w:val="28"/>
              </w:rPr>
              <w:t>11</w:t>
            </w:r>
            <w:r>
              <w:rPr>
                <w:rFonts w:asciiTheme="minorHAnsi" w:hAnsiTheme="minorHAnsi" w:cstheme="minorHAnsi"/>
                <w:b/>
                <w:sz w:val="28"/>
              </w:rPr>
              <w:t>.</w:t>
            </w:r>
            <w:r w:rsidR="00CB19FA">
              <w:rPr>
                <w:rFonts w:asciiTheme="minorHAnsi" w:hAnsiTheme="minorHAnsi" w:cstheme="minorHAnsi"/>
                <w:b/>
                <w:sz w:val="28"/>
              </w:rPr>
              <w:t>64</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442F3F3A"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CB19FA">
              <w:rPr>
                <w:rFonts w:asciiTheme="minorHAnsi" w:hAnsiTheme="minorHAnsi" w:cstheme="minorHAnsi"/>
                <w:b/>
                <w:sz w:val="28"/>
              </w:rPr>
              <w:t>11</w:t>
            </w:r>
            <w:r w:rsidR="00356AD1">
              <w:rPr>
                <w:rFonts w:asciiTheme="minorHAnsi" w:hAnsiTheme="minorHAnsi" w:cstheme="minorHAnsi"/>
                <w:b/>
                <w:sz w:val="28"/>
              </w:rPr>
              <w:t>.</w:t>
            </w:r>
            <w:r w:rsidR="00CB19FA">
              <w:rPr>
                <w:rFonts w:asciiTheme="minorHAnsi" w:hAnsiTheme="minorHAnsi" w:cstheme="minorHAnsi"/>
                <w:b/>
                <w:sz w:val="28"/>
              </w:rPr>
              <w:t>65</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757C032E"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CB19FA">
              <w:rPr>
                <w:rFonts w:asciiTheme="minorHAnsi" w:hAnsiTheme="minorHAnsi" w:cstheme="minorHAnsi"/>
                <w:b/>
                <w:sz w:val="28"/>
              </w:rPr>
              <w:t>11</w:t>
            </w:r>
            <w:r>
              <w:rPr>
                <w:rFonts w:asciiTheme="minorHAnsi" w:hAnsiTheme="minorHAnsi" w:cstheme="minorHAnsi"/>
                <w:b/>
                <w:sz w:val="28"/>
              </w:rPr>
              <w:t>.</w:t>
            </w:r>
            <w:r w:rsidR="00CB19FA">
              <w:rPr>
                <w:rFonts w:asciiTheme="minorHAnsi" w:hAnsiTheme="minorHAnsi" w:cstheme="minorHAnsi"/>
                <w:b/>
                <w:sz w:val="28"/>
              </w:rPr>
              <w:t>66</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770FC634"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CB19FA">
              <w:rPr>
                <w:rFonts w:asciiTheme="minorHAnsi" w:hAnsiTheme="minorHAnsi" w:cstheme="minorHAnsi"/>
                <w:b/>
                <w:sz w:val="28"/>
              </w:rPr>
              <w:t>11</w:t>
            </w:r>
            <w:r>
              <w:rPr>
                <w:rFonts w:asciiTheme="minorHAnsi" w:hAnsiTheme="minorHAnsi" w:cstheme="minorHAnsi"/>
                <w:b/>
                <w:sz w:val="28"/>
              </w:rPr>
              <w:t>.</w:t>
            </w:r>
            <w:r w:rsidR="00CB19FA">
              <w:rPr>
                <w:rFonts w:asciiTheme="minorHAnsi" w:hAnsiTheme="minorHAnsi" w:cstheme="minorHAnsi"/>
                <w:b/>
                <w:sz w:val="28"/>
              </w:rPr>
              <w:t>67</w:t>
            </w:r>
            <w:r w:rsidRPr="00FC0F7E">
              <w:rPr>
                <w:rFonts w:asciiTheme="minorHAnsi" w:hAnsiTheme="minorHAnsi" w:cstheme="minorHAnsi"/>
                <w:b/>
                <w:sz w:val="28"/>
              </w:rPr>
              <w:t xml:space="preserve"> Minutes of previous meeting and matters arising</w:t>
            </w:r>
          </w:p>
          <w:p w14:paraId="006BD097" w14:textId="46EE175C"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CB19FA">
              <w:rPr>
                <w:rFonts w:ascii="Arial" w:hAnsi="Arial"/>
              </w:rPr>
              <w:t>September</w:t>
            </w:r>
            <w:r>
              <w:rPr>
                <w:rFonts w:ascii="Arial" w:hAnsi="Arial"/>
              </w:rPr>
              <w:t xml:space="preserve"> were 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5EEAAF21"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CB19FA">
              <w:rPr>
                <w:rFonts w:asciiTheme="minorHAnsi" w:hAnsiTheme="minorHAnsi" w:cstheme="minorHAnsi"/>
                <w:b/>
                <w:sz w:val="28"/>
              </w:rPr>
              <w:t>11</w:t>
            </w:r>
            <w:r w:rsidRPr="00CD11BE">
              <w:rPr>
                <w:rFonts w:asciiTheme="minorHAnsi" w:hAnsiTheme="minorHAnsi" w:cstheme="minorHAnsi"/>
                <w:b/>
                <w:sz w:val="28"/>
              </w:rPr>
              <w:t>.</w:t>
            </w:r>
            <w:r w:rsidR="00CB19FA">
              <w:rPr>
                <w:rFonts w:asciiTheme="minorHAnsi" w:hAnsiTheme="minorHAnsi" w:cstheme="minorHAnsi"/>
                <w:b/>
                <w:sz w:val="28"/>
              </w:rPr>
              <w:t>68</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328E13C2"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CB19FA">
              <w:rPr>
                <w:rFonts w:asciiTheme="minorHAnsi" w:hAnsiTheme="minorHAnsi" w:cstheme="minorHAnsi"/>
                <w:b/>
                <w:sz w:val="28"/>
              </w:rPr>
              <w:t>11</w:t>
            </w:r>
            <w:r>
              <w:rPr>
                <w:rFonts w:asciiTheme="minorHAnsi" w:hAnsiTheme="minorHAnsi" w:cstheme="minorHAnsi"/>
                <w:b/>
                <w:sz w:val="28"/>
              </w:rPr>
              <w:t>.</w:t>
            </w:r>
            <w:r w:rsidR="00CB19FA">
              <w:rPr>
                <w:rFonts w:asciiTheme="minorHAnsi" w:hAnsiTheme="minorHAnsi" w:cstheme="minorHAnsi"/>
                <w:b/>
                <w:sz w:val="28"/>
              </w:rPr>
              <w:t>68</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600" w:type="dxa"/>
              <w:tblLook w:val="04A0" w:firstRow="1" w:lastRow="0" w:firstColumn="1" w:lastColumn="0" w:noHBand="0" w:noVBand="1"/>
            </w:tblPr>
            <w:tblGrid>
              <w:gridCol w:w="1278"/>
              <w:gridCol w:w="1720"/>
              <w:gridCol w:w="2761"/>
              <w:gridCol w:w="1999"/>
            </w:tblGrid>
            <w:tr w:rsidR="00CB19FA" w:rsidRPr="00CB19FA" w14:paraId="34399461" w14:textId="77777777" w:rsidTr="00CB19FA">
              <w:trPr>
                <w:trHeight w:val="300"/>
              </w:trPr>
              <w:tc>
                <w:tcPr>
                  <w:tcW w:w="1120" w:type="dxa"/>
                  <w:tcBorders>
                    <w:top w:val="nil"/>
                    <w:left w:val="nil"/>
                    <w:bottom w:val="nil"/>
                    <w:right w:val="nil"/>
                  </w:tcBorders>
                  <w:shd w:val="clear" w:color="auto" w:fill="auto"/>
                  <w:noWrap/>
                  <w:vAlign w:val="bottom"/>
                  <w:hideMark/>
                </w:tcPr>
                <w:p w14:paraId="6FD03846" w14:textId="77777777" w:rsidR="00CB19FA" w:rsidRPr="00CB19FA" w:rsidRDefault="00CB19FA" w:rsidP="00CB19FA">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220BDA21"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3BBBF1D7"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r w:rsidRPr="00CB19FA">
                    <w:rPr>
                      <w:rFonts w:ascii="Liberation Sans" w:eastAsia="Times New Roman" w:hAnsi="Liberation Sans" w:cs="Calibri"/>
                      <w:b/>
                      <w:bCs/>
                      <w:color w:val="000000"/>
                      <w:lang w:eastAsia="en-GB"/>
                    </w:rPr>
                    <w:t>ASHLEY GREEN PARISH COUNCIL</w:t>
                  </w:r>
                </w:p>
              </w:tc>
            </w:tr>
            <w:tr w:rsidR="00CB19FA" w:rsidRPr="00CB19FA" w14:paraId="2199D91C" w14:textId="77777777" w:rsidTr="00CB19FA">
              <w:trPr>
                <w:trHeight w:val="300"/>
              </w:trPr>
              <w:tc>
                <w:tcPr>
                  <w:tcW w:w="1120" w:type="dxa"/>
                  <w:tcBorders>
                    <w:top w:val="nil"/>
                    <w:left w:val="nil"/>
                    <w:bottom w:val="nil"/>
                    <w:right w:val="nil"/>
                  </w:tcBorders>
                  <w:shd w:val="clear" w:color="auto" w:fill="auto"/>
                  <w:noWrap/>
                  <w:vAlign w:val="bottom"/>
                  <w:hideMark/>
                </w:tcPr>
                <w:p w14:paraId="1FFE2DD3"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7530B04C"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67E839BC"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2FBD150"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58DD44B6" w14:textId="77777777" w:rsidTr="00CB19FA">
              <w:trPr>
                <w:trHeight w:val="300"/>
              </w:trPr>
              <w:tc>
                <w:tcPr>
                  <w:tcW w:w="1120" w:type="dxa"/>
                  <w:tcBorders>
                    <w:top w:val="nil"/>
                    <w:left w:val="nil"/>
                    <w:bottom w:val="nil"/>
                    <w:right w:val="nil"/>
                  </w:tcBorders>
                  <w:shd w:val="clear" w:color="auto" w:fill="auto"/>
                  <w:noWrap/>
                  <w:vAlign w:val="bottom"/>
                  <w:hideMark/>
                </w:tcPr>
                <w:p w14:paraId="262AC1FE"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160F74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0FFC307F"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r w:rsidRPr="00CB19FA">
                    <w:rPr>
                      <w:rFonts w:ascii="Liberation Sans" w:eastAsia="Times New Roman" w:hAnsi="Liberation Sans" w:cs="Calibri"/>
                      <w:b/>
                      <w:bCs/>
                      <w:color w:val="000000"/>
                      <w:lang w:eastAsia="en-GB"/>
                    </w:rPr>
                    <w:t>CLERK RFO REPORT November 2024</w:t>
                  </w:r>
                </w:p>
              </w:tc>
            </w:tr>
            <w:tr w:rsidR="00CB19FA" w:rsidRPr="00CB19FA" w14:paraId="4DAC2F29" w14:textId="77777777" w:rsidTr="00CB19FA">
              <w:trPr>
                <w:trHeight w:val="300"/>
              </w:trPr>
              <w:tc>
                <w:tcPr>
                  <w:tcW w:w="1120" w:type="dxa"/>
                  <w:tcBorders>
                    <w:top w:val="nil"/>
                    <w:left w:val="nil"/>
                    <w:bottom w:val="nil"/>
                    <w:right w:val="nil"/>
                  </w:tcBorders>
                  <w:shd w:val="clear" w:color="auto" w:fill="auto"/>
                  <w:noWrap/>
                  <w:vAlign w:val="bottom"/>
                  <w:hideMark/>
                </w:tcPr>
                <w:p w14:paraId="3BA1EC62"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4DF64584"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7BD5B197"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00AE97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68631A56" w14:textId="77777777" w:rsidTr="00CB19FA">
              <w:trPr>
                <w:trHeight w:val="300"/>
              </w:trPr>
              <w:tc>
                <w:tcPr>
                  <w:tcW w:w="2840" w:type="dxa"/>
                  <w:gridSpan w:val="2"/>
                  <w:tcBorders>
                    <w:top w:val="nil"/>
                    <w:left w:val="nil"/>
                    <w:bottom w:val="nil"/>
                    <w:right w:val="nil"/>
                  </w:tcBorders>
                  <w:shd w:val="clear" w:color="auto" w:fill="auto"/>
                  <w:noWrap/>
                  <w:vAlign w:val="bottom"/>
                  <w:hideMark/>
                </w:tcPr>
                <w:p w14:paraId="619A0E0F"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Balance at Bank</w:t>
                  </w:r>
                </w:p>
              </w:tc>
              <w:tc>
                <w:tcPr>
                  <w:tcW w:w="2761" w:type="dxa"/>
                  <w:tcBorders>
                    <w:top w:val="nil"/>
                    <w:left w:val="nil"/>
                    <w:bottom w:val="nil"/>
                    <w:right w:val="nil"/>
                  </w:tcBorders>
                  <w:shd w:val="clear" w:color="auto" w:fill="auto"/>
                  <w:noWrap/>
                  <w:vAlign w:val="bottom"/>
                  <w:hideMark/>
                </w:tcPr>
                <w:p w14:paraId="6E1A514E"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1999" w:type="dxa"/>
                  <w:tcBorders>
                    <w:top w:val="nil"/>
                    <w:left w:val="nil"/>
                    <w:bottom w:val="nil"/>
                    <w:right w:val="nil"/>
                  </w:tcBorders>
                  <w:shd w:val="clear" w:color="auto" w:fill="auto"/>
                  <w:noWrap/>
                  <w:vAlign w:val="bottom"/>
                  <w:hideMark/>
                </w:tcPr>
                <w:p w14:paraId="02AE00D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£19,588.02</w:t>
                  </w:r>
                </w:p>
              </w:tc>
            </w:tr>
            <w:tr w:rsidR="00CB19FA" w:rsidRPr="00CB19FA" w14:paraId="5D6D3455" w14:textId="77777777" w:rsidTr="00CB19FA">
              <w:trPr>
                <w:trHeight w:val="300"/>
              </w:trPr>
              <w:tc>
                <w:tcPr>
                  <w:tcW w:w="5601" w:type="dxa"/>
                  <w:gridSpan w:val="3"/>
                  <w:tcBorders>
                    <w:top w:val="nil"/>
                    <w:left w:val="nil"/>
                    <w:bottom w:val="nil"/>
                    <w:right w:val="nil"/>
                  </w:tcBorders>
                  <w:shd w:val="clear" w:color="auto" w:fill="auto"/>
                  <w:noWrap/>
                  <w:vAlign w:val="bottom"/>
                  <w:hideMark/>
                </w:tcPr>
                <w:p w14:paraId="3CF6341B"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Payments to be approved at meeting</w:t>
                  </w:r>
                </w:p>
              </w:tc>
              <w:tc>
                <w:tcPr>
                  <w:tcW w:w="1999" w:type="dxa"/>
                  <w:tcBorders>
                    <w:top w:val="nil"/>
                    <w:left w:val="nil"/>
                    <w:bottom w:val="nil"/>
                    <w:right w:val="nil"/>
                  </w:tcBorders>
                  <w:shd w:val="clear" w:color="auto" w:fill="auto"/>
                  <w:noWrap/>
                  <w:vAlign w:val="bottom"/>
                  <w:hideMark/>
                </w:tcPr>
                <w:p w14:paraId="4C39B8A3"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£767.97</w:t>
                  </w:r>
                </w:p>
              </w:tc>
            </w:tr>
            <w:tr w:rsidR="00CB19FA" w:rsidRPr="00CB19FA" w14:paraId="611837EC" w14:textId="77777777" w:rsidTr="00CB19FA">
              <w:trPr>
                <w:trHeight w:val="300"/>
              </w:trPr>
              <w:tc>
                <w:tcPr>
                  <w:tcW w:w="2840" w:type="dxa"/>
                  <w:gridSpan w:val="2"/>
                  <w:tcBorders>
                    <w:top w:val="nil"/>
                    <w:left w:val="nil"/>
                    <w:bottom w:val="nil"/>
                    <w:right w:val="nil"/>
                  </w:tcBorders>
                  <w:shd w:val="clear" w:color="auto" w:fill="auto"/>
                  <w:noWrap/>
                  <w:vAlign w:val="bottom"/>
                  <w:hideMark/>
                </w:tcPr>
                <w:p w14:paraId="417D8908"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Net Balance</w:t>
                  </w:r>
                </w:p>
              </w:tc>
              <w:tc>
                <w:tcPr>
                  <w:tcW w:w="2761" w:type="dxa"/>
                  <w:tcBorders>
                    <w:top w:val="nil"/>
                    <w:left w:val="nil"/>
                    <w:bottom w:val="nil"/>
                    <w:right w:val="nil"/>
                  </w:tcBorders>
                  <w:shd w:val="clear" w:color="auto" w:fill="auto"/>
                  <w:noWrap/>
                  <w:vAlign w:val="bottom"/>
                  <w:hideMark/>
                </w:tcPr>
                <w:p w14:paraId="07FEBDD1"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1999" w:type="dxa"/>
                  <w:tcBorders>
                    <w:top w:val="nil"/>
                    <w:left w:val="nil"/>
                    <w:bottom w:val="nil"/>
                    <w:right w:val="nil"/>
                  </w:tcBorders>
                  <w:shd w:val="clear" w:color="auto" w:fill="auto"/>
                  <w:noWrap/>
                  <w:vAlign w:val="bottom"/>
                  <w:hideMark/>
                </w:tcPr>
                <w:p w14:paraId="52C4C075"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£18,820.05</w:t>
                  </w:r>
                </w:p>
              </w:tc>
            </w:tr>
            <w:tr w:rsidR="00CB19FA" w:rsidRPr="00CB19FA" w14:paraId="46CEEAAF" w14:textId="77777777" w:rsidTr="00CB19FA">
              <w:trPr>
                <w:trHeight w:val="300"/>
              </w:trPr>
              <w:tc>
                <w:tcPr>
                  <w:tcW w:w="2840" w:type="dxa"/>
                  <w:gridSpan w:val="2"/>
                  <w:tcBorders>
                    <w:top w:val="nil"/>
                    <w:left w:val="nil"/>
                    <w:bottom w:val="nil"/>
                    <w:right w:val="nil"/>
                  </w:tcBorders>
                  <w:shd w:val="clear" w:color="auto" w:fill="auto"/>
                  <w:noWrap/>
                  <w:vAlign w:val="bottom"/>
                  <w:hideMark/>
                </w:tcPr>
                <w:p w14:paraId="79263664"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Fixed Term Account</w:t>
                  </w:r>
                </w:p>
              </w:tc>
              <w:tc>
                <w:tcPr>
                  <w:tcW w:w="2761" w:type="dxa"/>
                  <w:tcBorders>
                    <w:top w:val="nil"/>
                    <w:left w:val="nil"/>
                    <w:bottom w:val="nil"/>
                    <w:right w:val="nil"/>
                  </w:tcBorders>
                  <w:shd w:val="clear" w:color="auto" w:fill="auto"/>
                  <w:noWrap/>
                  <w:vAlign w:val="bottom"/>
                  <w:hideMark/>
                </w:tcPr>
                <w:p w14:paraId="4A019C7A"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1999" w:type="dxa"/>
                  <w:tcBorders>
                    <w:top w:val="nil"/>
                    <w:left w:val="nil"/>
                    <w:bottom w:val="nil"/>
                    <w:right w:val="nil"/>
                  </w:tcBorders>
                  <w:shd w:val="clear" w:color="auto" w:fill="auto"/>
                  <w:noWrap/>
                  <w:vAlign w:val="bottom"/>
                  <w:hideMark/>
                </w:tcPr>
                <w:p w14:paraId="3ADCE1CB"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£12,767.08</w:t>
                  </w:r>
                </w:p>
              </w:tc>
            </w:tr>
            <w:tr w:rsidR="00CB19FA" w:rsidRPr="00CB19FA" w14:paraId="24B36673" w14:textId="77777777" w:rsidTr="00CB19FA">
              <w:trPr>
                <w:trHeight w:val="300"/>
              </w:trPr>
              <w:tc>
                <w:tcPr>
                  <w:tcW w:w="2840" w:type="dxa"/>
                  <w:gridSpan w:val="2"/>
                  <w:tcBorders>
                    <w:top w:val="nil"/>
                    <w:left w:val="nil"/>
                    <w:bottom w:val="nil"/>
                    <w:right w:val="nil"/>
                  </w:tcBorders>
                  <w:shd w:val="clear" w:color="auto" w:fill="auto"/>
                  <w:noWrap/>
                  <w:vAlign w:val="bottom"/>
                  <w:hideMark/>
                </w:tcPr>
                <w:p w14:paraId="0B0E0F6C"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Playground Account</w:t>
                  </w:r>
                </w:p>
              </w:tc>
              <w:tc>
                <w:tcPr>
                  <w:tcW w:w="2761" w:type="dxa"/>
                  <w:tcBorders>
                    <w:top w:val="nil"/>
                    <w:left w:val="nil"/>
                    <w:bottom w:val="nil"/>
                    <w:right w:val="nil"/>
                  </w:tcBorders>
                  <w:shd w:val="clear" w:color="auto" w:fill="auto"/>
                  <w:noWrap/>
                  <w:vAlign w:val="bottom"/>
                  <w:hideMark/>
                </w:tcPr>
                <w:p w14:paraId="35725F87"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1999" w:type="dxa"/>
                  <w:tcBorders>
                    <w:top w:val="nil"/>
                    <w:left w:val="nil"/>
                    <w:bottom w:val="nil"/>
                    <w:right w:val="nil"/>
                  </w:tcBorders>
                  <w:shd w:val="clear" w:color="auto" w:fill="auto"/>
                  <w:noWrap/>
                  <w:vAlign w:val="bottom"/>
                  <w:hideMark/>
                </w:tcPr>
                <w:p w14:paraId="7FC787D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£0.01</w:t>
                  </w:r>
                </w:p>
              </w:tc>
            </w:tr>
            <w:tr w:rsidR="00CB19FA" w:rsidRPr="00CB19FA" w14:paraId="6EC9DC42" w14:textId="77777777" w:rsidTr="00CB19FA">
              <w:trPr>
                <w:trHeight w:val="300"/>
              </w:trPr>
              <w:tc>
                <w:tcPr>
                  <w:tcW w:w="1120" w:type="dxa"/>
                  <w:tcBorders>
                    <w:top w:val="nil"/>
                    <w:left w:val="nil"/>
                    <w:bottom w:val="nil"/>
                    <w:right w:val="nil"/>
                  </w:tcBorders>
                  <w:shd w:val="clear" w:color="auto" w:fill="auto"/>
                  <w:noWrap/>
                  <w:vAlign w:val="bottom"/>
                  <w:hideMark/>
                </w:tcPr>
                <w:p w14:paraId="116E22B8"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Petty cash</w:t>
                  </w:r>
                </w:p>
              </w:tc>
              <w:tc>
                <w:tcPr>
                  <w:tcW w:w="1720" w:type="dxa"/>
                  <w:tcBorders>
                    <w:top w:val="nil"/>
                    <w:left w:val="nil"/>
                    <w:bottom w:val="nil"/>
                    <w:right w:val="nil"/>
                  </w:tcBorders>
                  <w:shd w:val="clear" w:color="auto" w:fill="auto"/>
                  <w:noWrap/>
                  <w:vAlign w:val="bottom"/>
                  <w:hideMark/>
                </w:tcPr>
                <w:p w14:paraId="4936B79F"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2761" w:type="dxa"/>
                  <w:tcBorders>
                    <w:top w:val="nil"/>
                    <w:left w:val="nil"/>
                    <w:bottom w:val="nil"/>
                    <w:right w:val="nil"/>
                  </w:tcBorders>
                  <w:shd w:val="clear" w:color="auto" w:fill="auto"/>
                  <w:noWrap/>
                  <w:vAlign w:val="bottom"/>
                  <w:hideMark/>
                </w:tcPr>
                <w:p w14:paraId="532F333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4CD9B40"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£0.00</w:t>
                  </w:r>
                </w:p>
              </w:tc>
            </w:tr>
            <w:tr w:rsidR="00CB19FA" w:rsidRPr="00CB19FA" w14:paraId="0E7C8901" w14:textId="77777777" w:rsidTr="00CB19FA">
              <w:trPr>
                <w:trHeight w:val="300"/>
              </w:trPr>
              <w:tc>
                <w:tcPr>
                  <w:tcW w:w="2840" w:type="dxa"/>
                  <w:gridSpan w:val="2"/>
                  <w:tcBorders>
                    <w:top w:val="nil"/>
                    <w:left w:val="nil"/>
                    <w:bottom w:val="nil"/>
                    <w:right w:val="nil"/>
                  </w:tcBorders>
                  <w:shd w:val="clear" w:color="auto" w:fill="auto"/>
                  <w:noWrap/>
                  <w:vAlign w:val="bottom"/>
                  <w:hideMark/>
                </w:tcPr>
                <w:p w14:paraId="5113D366"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r w:rsidRPr="00CB19FA">
                    <w:rPr>
                      <w:rFonts w:ascii="Liberation Sans" w:eastAsia="Times New Roman" w:hAnsi="Liberation Sans" w:cs="Calibri"/>
                      <w:b/>
                      <w:bCs/>
                      <w:color w:val="000000"/>
                      <w:lang w:eastAsia="en-GB"/>
                    </w:rPr>
                    <w:t>CURRENT FUNDS</w:t>
                  </w:r>
                </w:p>
              </w:tc>
              <w:tc>
                <w:tcPr>
                  <w:tcW w:w="2761" w:type="dxa"/>
                  <w:tcBorders>
                    <w:top w:val="nil"/>
                    <w:left w:val="nil"/>
                    <w:bottom w:val="nil"/>
                    <w:right w:val="nil"/>
                  </w:tcBorders>
                  <w:shd w:val="clear" w:color="auto" w:fill="auto"/>
                  <w:noWrap/>
                  <w:vAlign w:val="bottom"/>
                  <w:hideMark/>
                </w:tcPr>
                <w:p w14:paraId="00A1E0FA" w14:textId="77777777" w:rsidR="00CB19FA" w:rsidRPr="00CB19FA" w:rsidRDefault="00CB19FA" w:rsidP="00CB19FA">
                  <w:pPr>
                    <w:spacing w:after="0" w:line="240" w:lineRule="auto"/>
                    <w:rPr>
                      <w:rFonts w:ascii="Liberation Sans" w:eastAsia="Times New Roman" w:hAnsi="Liberation Sans" w:cs="Calibri"/>
                      <w:b/>
                      <w:bCs/>
                      <w:color w:val="000000"/>
                      <w:lang w:eastAsia="en-GB"/>
                    </w:rPr>
                  </w:pPr>
                </w:p>
              </w:tc>
              <w:tc>
                <w:tcPr>
                  <w:tcW w:w="1999" w:type="dxa"/>
                  <w:tcBorders>
                    <w:top w:val="nil"/>
                    <w:left w:val="nil"/>
                    <w:bottom w:val="nil"/>
                    <w:right w:val="nil"/>
                  </w:tcBorders>
                  <w:shd w:val="clear" w:color="auto" w:fill="auto"/>
                  <w:noWrap/>
                  <w:vAlign w:val="bottom"/>
                  <w:hideMark/>
                </w:tcPr>
                <w:p w14:paraId="5D408008" w14:textId="77777777" w:rsidR="00CB19FA" w:rsidRPr="00CB19FA" w:rsidRDefault="00CB19FA" w:rsidP="00CB19FA">
                  <w:pPr>
                    <w:spacing w:after="0" w:line="240" w:lineRule="auto"/>
                    <w:jc w:val="right"/>
                    <w:rPr>
                      <w:rFonts w:ascii="Liberation Sans" w:eastAsia="Times New Roman" w:hAnsi="Liberation Sans" w:cs="Calibri"/>
                      <w:b/>
                      <w:bCs/>
                      <w:color w:val="000000"/>
                      <w:lang w:eastAsia="en-GB"/>
                    </w:rPr>
                  </w:pPr>
                  <w:r w:rsidRPr="00CB19FA">
                    <w:rPr>
                      <w:rFonts w:ascii="Liberation Sans" w:eastAsia="Times New Roman" w:hAnsi="Liberation Sans" w:cs="Calibri"/>
                      <w:b/>
                      <w:bCs/>
                      <w:color w:val="000000"/>
                      <w:lang w:eastAsia="en-GB"/>
                    </w:rPr>
                    <w:t>£31,587.14</w:t>
                  </w:r>
                </w:p>
              </w:tc>
            </w:tr>
            <w:tr w:rsidR="00CB19FA" w:rsidRPr="00CB19FA" w14:paraId="39002BF7" w14:textId="77777777" w:rsidTr="00CB19FA">
              <w:trPr>
                <w:trHeight w:val="300"/>
              </w:trPr>
              <w:tc>
                <w:tcPr>
                  <w:tcW w:w="1120" w:type="dxa"/>
                  <w:tcBorders>
                    <w:top w:val="nil"/>
                    <w:left w:val="nil"/>
                    <w:bottom w:val="nil"/>
                    <w:right w:val="nil"/>
                  </w:tcBorders>
                  <w:shd w:val="clear" w:color="auto" w:fill="auto"/>
                  <w:noWrap/>
                  <w:vAlign w:val="bottom"/>
                  <w:hideMark/>
                </w:tcPr>
                <w:p w14:paraId="5AA09EFD" w14:textId="77777777" w:rsidR="00CB19FA" w:rsidRPr="00CB19FA" w:rsidRDefault="00CB19FA" w:rsidP="00CB19FA">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5F002F84"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252BD277"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1D35EE35"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6810249B" w14:textId="77777777" w:rsidTr="00CB19FA">
              <w:trPr>
                <w:trHeight w:val="300"/>
              </w:trPr>
              <w:tc>
                <w:tcPr>
                  <w:tcW w:w="1120" w:type="dxa"/>
                  <w:tcBorders>
                    <w:top w:val="nil"/>
                    <w:left w:val="nil"/>
                    <w:bottom w:val="nil"/>
                    <w:right w:val="nil"/>
                  </w:tcBorders>
                  <w:shd w:val="clear" w:color="auto" w:fill="auto"/>
                  <w:noWrap/>
                  <w:vAlign w:val="bottom"/>
                  <w:hideMark/>
                </w:tcPr>
                <w:p w14:paraId="56A36BDC"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66DBB8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4AC0E7E3"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658CDD3C"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3122D188" w14:textId="77777777" w:rsidTr="00CB19FA">
              <w:trPr>
                <w:trHeight w:val="300"/>
              </w:trPr>
              <w:tc>
                <w:tcPr>
                  <w:tcW w:w="5601" w:type="dxa"/>
                  <w:gridSpan w:val="3"/>
                  <w:tcBorders>
                    <w:top w:val="nil"/>
                    <w:left w:val="nil"/>
                    <w:bottom w:val="nil"/>
                    <w:right w:val="nil"/>
                  </w:tcBorders>
                  <w:shd w:val="clear" w:color="auto" w:fill="auto"/>
                  <w:noWrap/>
                  <w:vAlign w:val="bottom"/>
                  <w:hideMark/>
                </w:tcPr>
                <w:p w14:paraId="4E593808"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r w:rsidRPr="00CB19FA">
                    <w:rPr>
                      <w:rFonts w:ascii="Liberation Sans" w:eastAsia="Times New Roman" w:hAnsi="Liberation Sans" w:cs="Calibri"/>
                      <w:b/>
                      <w:bCs/>
                      <w:color w:val="000000"/>
                      <w:u w:val="single"/>
                      <w:lang w:eastAsia="en-GB"/>
                    </w:rPr>
                    <w:t>Payments since 18 September 2024</w:t>
                  </w:r>
                </w:p>
              </w:tc>
              <w:tc>
                <w:tcPr>
                  <w:tcW w:w="1999" w:type="dxa"/>
                  <w:tcBorders>
                    <w:top w:val="nil"/>
                    <w:left w:val="nil"/>
                    <w:bottom w:val="nil"/>
                    <w:right w:val="nil"/>
                  </w:tcBorders>
                  <w:shd w:val="clear" w:color="auto" w:fill="auto"/>
                  <w:noWrap/>
                  <w:vAlign w:val="bottom"/>
                  <w:hideMark/>
                </w:tcPr>
                <w:p w14:paraId="4FC7700F"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p>
              </w:tc>
            </w:tr>
            <w:tr w:rsidR="00CB19FA" w:rsidRPr="00CB19FA" w14:paraId="1C9F6639" w14:textId="77777777" w:rsidTr="00CB19FA">
              <w:trPr>
                <w:trHeight w:val="300"/>
              </w:trPr>
              <w:tc>
                <w:tcPr>
                  <w:tcW w:w="1120" w:type="dxa"/>
                  <w:tcBorders>
                    <w:top w:val="nil"/>
                    <w:left w:val="nil"/>
                    <w:bottom w:val="nil"/>
                    <w:right w:val="nil"/>
                  </w:tcBorders>
                  <w:shd w:val="clear" w:color="auto" w:fill="auto"/>
                  <w:noWrap/>
                  <w:vAlign w:val="bottom"/>
                  <w:hideMark/>
                </w:tcPr>
                <w:p w14:paraId="1FCD1F55"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B37B9F3"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43E5705A"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413F4B3"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4AF956DD" w14:textId="77777777" w:rsidTr="00CB19FA">
              <w:trPr>
                <w:trHeight w:val="300"/>
              </w:trPr>
              <w:tc>
                <w:tcPr>
                  <w:tcW w:w="1120" w:type="dxa"/>
                  <w:tcBorders>
                    <w:top w:val="nil"/>
                    <w:left w:val="nil"/>
                    <w:bottom w:val="nil"/>
                    <w:right w:val="nil"/>
                  </w:tcBorders>
                  <w:shd w:val="clear" w:color="auto" w:fill="auto"/>
                  <w:noWrap/>
                  <w:vAlign w:val="bottom"/>
                  <w:hideMark/>
                </w:tcPr>
                <w:p w14:paraId="2A216177"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5DA4D404"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To</w:t>
                  </w:r>
                </w:p>
              </w:tc>
              <w:tc>
                <w:tcPr>
                  <w:tcW w:w="2761" w:type="dxa"/>
                  <w:tcBorders>
                    <w:top w:val="nil"/>
                    <w:left w:val="nil"/>
                    <w:bottom w:val="nil"/>
                    <w:right w:val="nil"/>
                  </w:tcBorders>
                  <w:shd w:val="clear" w:color="auto" w:fill="auto"/>
                  <w:noWrap/>
                  <w:vAlign w:val="bottom"/>
                  <w:hideMark/>
                </w:tcPr>
                <w:p w14:paraId="176689BA"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Detail</w:t>
                  </w:r>
                </w:p>
              </w:tc>
              <w:tc>
                <w:tcPr>
                  <w:tcW w:w="1999" w:type="dxa"/>
                  <w:tcBorders>
                    <w:top w:val="nil"/>
                    <w:left w:val="nil"/>
                    <w:bottom w:val="nil"/>
                    <w:right w:val="nil"/>
                  </w:tcBorders>
                  <w:shd w:val="clear" w:color="auto" w:fill="auto"/>
                  <w:noWrap/>
                  <w:vAlign w:val="bottom"/>
                  <w:hideMark/>
                </w:tcPr>
                <w:p w14:paraId="53BE6A1A" w14:textId="77777777" w:rsidR="00CB19FA" w:rsidRPr="00CB19FA" w:rsidRDefault="00CB19FA" w:rsidP="00CB19FA">
                  <w:pPr>
                    <w:spacing w:after="0" w:line="240" w:lineRule="auto"/>
                    <w:rPr>
                      <w:rFonts w:ascii="Calibri" w:eastAsia="Times New Roman" w:hAnsi="Calibri" w:cs="Calibri"/>
                      <w:b/>
                      <w:bCs/>
                      <w:color w:val="000000"/>
                      <w:lang w:eastAsia="en-GB"/>
                    </w:rPr>
                  </w:pPr>
                </w:p>
              </w:tc>
            </w:tr>
            <w:tr w:rsidR="00CB19FA" w:rsidRPr="00CB19FA" w14:paraId="2DB846B8" w14:textId="77777777" w:rsidTr="00CB19FA">
              <w:trPr>
                <w:trHeight w:val="300"/>
              </w:trPr>
              <w:tc>
                <w:tcPr>
                  <w:tcW w:w="1120" w:type="dxa"/>
                  <w:tcBorders>
                    <w:top w:val="nil"/>
                    <w:left w:val="nil"/>
                    <w:bottom w:val="nil"/>
                    <w:right w:val="nil"/>
                  </w:tcBorders>
                  <w:shd w:val="clear" w:color="auto" w:fill="auto"/>
                  <w:noWrap/>
                  <w:vAlign w:val="bottom"/>
                  <w:hideMark/>
                </w:tcPr>
                <w:p w14:paraId="5A8639F2"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18/09/24</w:t>
                  </w:r>
                </w:p>
              </w:tc>
              <w:tc>
                <w:tcPr>
                  <w:tcW w:w="1720" w:type="dxa"/>
                  <w:tcBorders>
                    <w:top w:val="nil"/>
                    <w:left w:val="nil"/>
                    <w:bottom w:val="nil"/>
                    <w:right w:val="nil"/>
                  </w:tcBorders>
                  <w:shd w:val="clear" w:color="auto" w:fill="auto"/>
                  <w:noWrap/>
                  <w:vAlign w:val="bottom"/>
                  <w:hideMark/>
                </w:tcPr>
                <w:p w14:paraId="6A69D4B3"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DD</w:t>
                  </w:r>
                </w:p>
              </w:tc>
              <w:tc>
                <w:tcPr>
                  <w:tcW w:w="2761" w:type="dxa"/>
                  <w:tcBorders>
                    <w:top w:val="nil"/>
                    <w:left w:val="nil"/>
                    <w:bottom w:val="nil"/>
                    <w:right w:val="nil"/>
                  </w:tcBorders>
                  <w:shd w:val="clear" w:color="auto" w:fill="auto"/>
                  <w:noWrap/>
                  <w:vAlign w:val="bottom"/>
                  <w:hideMark/>
                </w:tcPr>
                <w:p w14:paraId="7911C46B"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N Power</w:t>
                  </w:r>
                </w:p>
              </w:tc>
              <w:tc>
                <w:tcPr>
                  <w:tcW w:w="1999" w:type="dxa"/>
                  <w:tcBorders>
                    <w:top w:val="nil"/>
                    <w:left w:val="nil"/>
                    <w:bottom w:val="nil"/>
                    <w:right w:val="nil"/>
                  </w:tcBorders>
                  <w:shd w:val="clear" w:color="auto" w:fill="auto"/>
                  <w:noWrap/>
                  <w:vAlign w:val="bottom"/>
                  <w:hideMark/>
                </w:tcPr>
                <w:p w14:paraId="39A94491"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£72.36</w:t>
                  </w:r>
                </w:p>
              </w:tc>
            </w:tr>
            <w:tr w:rsidR="00CB19FA" w:rsidRPr="00CB19FA" w14:paraId="0A59C175" w14:textId="77777777" w:rsidTr="00CB19FA">
              <w:trPr>
                <w:trHeight w:val="300"/>
              </w:trPr>
              <w:tc>
                <w:tcPr>
                  <w:tcW w:w="1120" w:type="dxa"/>
                  <w:tcBorders>
                    <w:top w:val="nil"/>
                    <w:left w:val="nil"/>
                    <w:bottom w:val="nil"/>
                    <w:right w:val="nil"/>
                  </w:tcBorders>
                  <w:shd w:val="clear" w:color="auto" w:fill="auto"/>
                  <w:noWrap/>
                  <w:vAlign w:val="bottom"/>
                  <w:hideMark/>
                </w:tcPr>
                <w:p w14:paraId="117DC4BB"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02/10/24</w:t>
                  </w:r>
                </w:p>
              </w:tc>
              <w:tc>
                <w:tcPr>
                  <w:tcW w:w="1720" w:type="dxa"/>
                  <w:tcBorders>
                    <w:top w:val="nil"/>
                    <w:left w:val="nil"/>
                    <w:bottom w:val="nil"/>
                    <w:right w:val="nil"/>
                  </w:tcBorders>
                  <w:shd w:val="clear" w:color="auto" w:fill="auto"/>
                  <w:noWrap/>
                  <w:vAlign w:val="bottom"/>
                  <w:hideMark/>
                </w:tcPr>
                <w:p w14:paraId="20F10324"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59124150"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Function 28</w:t>
                  </w:r>
                </w:p>
              </w:tc>
              <w:tc>
                <w:tcPr>
                  <w:tcW w:w="1999" w:type="dxa"/>
                  <w:tcBorders>
                    <w:top w:val="nil"/>
                    <w:left w:val="nil"/>
                    <w:bottom w:val="nil"/>
                    <w:right w:val="nil"/>
                  </w:tcBorders>
                  <w:shd w:val="clear" w:color="auto" w:fill="auto"/>
                  <w:noWrap/>
                  <w:vAlign w:val="bottom"/>
                  <w:hideMark/>
                </w:tcPr>
                <w:p w14:paraId="2C606D9C"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£12.00</w:t>
                  </w:r>
                </w:p>
              </w:tc>
            </w:tr>
            <w:tr w:rsidR="00CB19FA" w:rsidRPr="00CB19FA" w14:paraId="479DFCD4" w14:textId="77777777" w:rsidTr="00CB19FA">
              <w:trPr>
                <w:trHeight w:val="300"/>
              </w:trPr>
              <w:tc>
                <w:tcPr>
                  <w:tcW w:w="1120" w:type="dxa"/>
                  <w:tcBorders>
                    <w:top w:val="nil"/>
                    <w:left w:val="nil"/>
                    <w:bottom w:val="nil"/>
                    <w:right w:val="nil"/>
                  </w:tcBorders>
                  <w:shd w:val="clear" w:color="auto" w:fill="auto"/>
                  <w:noWrap/>
                  <w:vAlign w:val="bottom"/>
                  <w:hideMark/>
                </w:tcPr>
                <w:p w14:paraId="305F596E"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02/10/24</w:t>
                  </w:r>
                </w:p>
              </w:tc>
              <w:tc>
                <w:tcPr>
                  <w:tcW w:w="1720" w:type="dxa"/>
                  <w:tcBorders>
                    <w:top w:val="nil"/>
                    <w:left w:val="nil"/>
                    <w:bottom w:val="nil"/>
                    <w:right w:val="nil"/>
                  </w:tcBorders>
                  <w:shd w:val="clear" w:color="auto" w:fill="auto"/>
                  <w:noWrap/>
                  <w:vAlign w:val="bottom"/>
                  <w:hideMark/>
                </w:tcPr>
                <w:p w14:paraId="54F6A614"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154E344C"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Countrywide</w:t>
                  </w:r>
                </w:p>
              </w:tc>
              <w:tc>
                <w:tcPr>
                  <w:tcW w:w="1999" w:type="dxa"/>
                  <w:tcBorders>
                    <w:top w:val="nil"/>
                    <w:left w:val="nil"/>
                    <w:bottom w:val="nil"/>
                    <w:right w:val="nil"/>
                  </w:tcBorders>
                  <w:shd w:val="clear" w:color="auto" w:fill="auto"/>
                  <w:noWrap/>
                  <w:vAlign w:val="bottom"/>
                  <w:hideMark/>
                </w:tcPr>
                <w:p w14:paraId="7438F1B7"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£902.59</w:t>
                  </w:r>
                </w:p>
              </w:tc>
            </w:tr>
            <w:tr w:rsidR="00CB19FA" w:rsidRPr="00CB19FA" w14:paraId="39555154" w14:textId="77777777" w:rsidTr="00CB19FA">
              <w:trPr>
                <w:trHeight w:val="300"/>
              </w:trPr>
              <w:tc>
                <w:tcPr>
                  <w:tcW w:w="1120" w:type="dxa"/>
                  <w:tcBorders>
                    <w:top w:val="nil"/>
                    <w:left w:val="nil"/>
                    <w:bottom w:val="nil"/>
                    <w:right w:val="nil"/>
                  </w:tcBorders>
                  <w:shd w:val="clear" w:color="auto" w:fill="auto"/>
                  <w:noWrap/>
                  <w:vAlign w:val="bottom"/>
                  <w:hideMark/>
                </w:tcPr>
                <w:p w14:paraId="12F93AE4"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08/10/24</w:t>
                  </w:r>
                </w:p>
              </w:tc>
              <w:tc>
                <w:tcPr>
                  <w:tcW w:w="1720" w:type="dxa"/>
                  <w:tcBorders>
                    <w:top w:val="nil"/>
                    <w:left w:val="nil"/>
                    <w:bottom w:val="nil"/>
                    <w:right w:val="nil"/>
                  </w:tcBorders>
                  <w:shd w:val="clear" w:color="auto" w:fill="auto"/>
                  <w:noWrap/>
                  <w:vAlign w:val="bottom"/>
                  <w:hideMark/>
                </w:tcPr>
                <w:p w14:paraId="7E55098D"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1F5C666D"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N Buckle</w:t>
                  </w:r>
                </w:p>
              </w:tc>
              <w:tc>
                <w:tcPr>
                  <w:tcW w:w="1999" w:type="dxa"/>
                  <w:tcBorders>
                    <w:top w:val="nil"/>
                    <w:left w:val="nil"/>
                    <w:bottom w:val="nil"/>
                    <w:right w:val="nil"/>
                  </w:tcBorders>
                  <w:shd w:val="clear" w:color="auto" w:fill="auto"/>
                  <w:noWrap/>
                  <w:vAlign w:val="bottom"/>
                  <w:hideMark/>
                </w:tcPr>
                <w:p w14:paraId="36D2355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£689.51</w:t>
                  </w:r>
                </w:p>
              </w:tc>
            </w:tr>
            <w:tr w:rsidR="00CB19FA" w:rsidRPr="00CB19FA" w14:paraId="16B4F781" w14:textId="77777777" w:rsidTr="00CB19FA">
              <w:trPr>
                <w:trHeight w:val="300"/>
              </w:trPr>
              <w:tc>
                <w:tcPr>
                  <w:tcW w:w="1120" w:type="dxa"/>
                  <w:tcBorders>
                    <w:top w:val="nil"/>
                    <w:left w:val="nil"/>
                    <w:bottom w:val="nil"/>
                    <w:right w:val="nil"/>
                  </w:tcBorders>
                  <w:shd w:val="clear" w:color="auto" w:fill="auto"/>
                  <w:noWrap/>
                  <w:vAlign w:val="bottom"/>
                  <w:hideMark/>
                </w:tcPr>
                <w:p w14:paraId="191DCD9F"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17/10/24</w:t>
                  </w:r>
                </w:p>
              </w:tc>
              <w:tc>
                <w:tcPr>
                  <w:tcW w:w="1720" w:type="dxa"/>
                  <w:tcBorders>
                    <w:top w:val="nil"/>
                    <w:left w:val="nil"/>
                    <w:bottom w:val="nil"/>
                    <w:right w:val="nil"/>
                  </w:tcBorders>
                  <w:shd w:val="clear" w:color="auto" w:fill="auto"/>
                  <w:noWrap/>
                  <w:vAlign w:val="bottom"/>
                  <w:hideMark/>
                </w:tcPr>
                <w:p w14:paraId="276618E4"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DD</w:t>
                  </w:r>
                </w:p>
              </w:tc>
              <w:tc>
                <w:tcPr>
                  <w:tcW w:w="2761" w:type="dxa"/>
                  <w:tcBorders>
                    <w:top w:val="nil"/>
                    <w:left w:val="nil"/>
                    <w:bottom w:val="nil"/>
                    <w:right w:val="nil"/>
                  </w:tcBorders>
                  <w:shd w:val="clear" w:color="auto" w:fill="auto"/>
                  <w:noWrap/>
                  <w:vAlign w:val="bottom"/>
                  <w:hideMark/>
                </w:tcPr>
                <w:p w14:paraId="12D5AB49"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N Power</w:t>
                  </w:r>
                </w:p>
              </w:tc>
              <w:tc>
                <w:tcPr>
                  <w:tcW w:w="1999" w:type="dxa"/>
                  <w:tcBorders>
                    <w:top w:val="nil"/>
                    <w:left w:val="nil"/>
                    <w:bottom w:val="nil"/>
                    <w:right w:val="nil"/>
                  </w:tcBorders>
                  <w:shd w:val="clear" w:color="auto" w:fill="auto"/>
                  <w:noWrap/>
                  <w:vAlign w:val="bottom"/>
                  <w:hideMark/>
                </w:tcPr>
                <w:p w14:paraId="2A18DBCC"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£78.15</w:t>
                  </w:r>
                </w:p>
              </w:tc>
            </w:tr>
            <w:tr w:rsidR="00CB19FA" w:rsidRPr="00CB19FA" w14:paraId="0D027605" w14:textId="77777777" w:rsidTr="00CB19FA">
              <w:trPr>
                <w:trHeight w:val="300"/>
              </w:trPr>
              <w:tc>
                <w:tcPr>
                  <w:tcW w:w="1120" w:type="dxa"/>
                  <w:tcBorders>
                    <w:top w:val="nil"/>
                    <w:left w:val="nil"/>
                    <w:bottom w:val="nil"/>
                    <w:right w:val="nil"/>
                  </w:tcBorders>
                  <w:shd w:val="clear" w:color="auto" w:fill="auto"/>
                  <w:noWrap/>
                  <w:vAlign w:val="bottom"/>
                  <w:hideMark/>
                </w:tcPr>
                <w:p w14:paraId="3787D3E6"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21/10/24</w:t>
                  </w:r>
                </w:p>
              </w:tc>
              <w:tc>
                <w:tcPr>
                  <w:tcW w:w="1720" w:type="dxa"/>
                  <w:tcBorders>
                    <w:top w:val="nil"/>
                    <w:left w:val="nil"/>
                    <w:bottom w:val="nil"/>
                    <w:right w:val="nil"/>
                  </w:tcBorders>
                  <w:shd w:val="clear" w:color="auto" w:fill="auto"/>
                  <w:noWrap/>
                  <w:vAlign w:val="bottom"/>
                  <w:hideMark/>
                </w:tcPr>
                <w:p w14:paraId="70D8F5B2"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4E569105"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M Smith</w:t>
                  </w:r>
                </w:p>
              </w:tc>
              <w:tc>
                <w:tcPr>
                  <w:tcW w:w="1999" w:type="dxa"/>
                  <w:tcBorders>
                    <w:top w:val="nil"/>
                    <w:left w:val="nil"/>
                    <w:bottom w:val="nil"/>
                    <w:right w:val="nil"/>
                  </w:tcBorders>
                  <w:shd w:val="clear" w:color="auto" w:fill="auto"/>
                  <w:noWrap/>
                  <w:vAlign w:val="bottom"/>
                  <w:hideMark/>
                </w:tcPr>
                <w:p w14:paraId="6A064142"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£13.50</w:t>
                  </w:r>
                </w:p>
              </w:tc>
            </w:tr>
            <w:tr w:rsidR="00CB19FA" w:rsidRPr="00CB19FA" w14:paraId="174D4368" w14:textId="77777777" w:rsidTr="00CB19FA">
              <w:trPr>
                <w:trHeight w:val="300"/>
              </w:trPr>
              <w:tc>
                <w:tcPr>
                  <w:tcW w:w="1120" w:type="dxa"/>
                  <w:tcBorders>
                    <w:top w:val="nil"/>
                    <w:left w:val="nil"/>
                    <w:bottom w:val="nil"/>
                    <w:right w:val="nil"/>
                  </w:tcBorders>
                  <w:shd w:val="clear" w:color="auto" w:fill="auto"/>
                  <w:noWrap/>
                  <w:vAlign w:val="bottom"/>
                  <w:hideMark/>
                </w:tcPr>
                <w:p w14:paraId="327646A7"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22/10/24</w:t>
                  </w:r>
                </w:p>
              </w:tc>
              <w:tc>
                <w:tcPr>
                  <w:tcW w:w="1720" w:type="dxa"/>
                  <w:tcBorders>
                    <w:top w:val="nil"/>
                    <w:left w:val="nil"/>
                    <w:bottom w:val="nil"/>
                    <w:right w:val="nil"/>
                  </w:tcBorders>
                  <w:shd w:val="clear" w:color="auto" w:fill="auto"/>
                  <w:noWrap/>
                  <w:vAlign w:val="bottom"/>
                  <w:hideMark/>
                </w:tcPr>
                <w:p w14:paraId="7E814E47"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41A50349"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RBL Poppy</w:t>
                  </w:r>
                </w:p>
              </w:tc>
              <w:tc>
                <w:tcPr>
                  <w:tcW w:w="1999" w:type="dxa"/>
                  <w:tcBorders>
                    <w:top w:val="nil"/>
                    <w:left w:val="nil"/>
                    <w:bottom w:val="nil"/>
                    <w:right w:val="nil"/>
                  </w:tcBorders>
                  <w:shd w:val="clear" w:color="auto" w:fill="auto"/>
                  <w:noWrap/>
                  <w:vAlign w:val="bottom"/>
                  <w:hideMark/>
                </w:tcPr>
                <w:p w14:paraId="727BED5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£20.00</w:t>
                  </w:r>
                </w:p>
              </w:tc>
            </w:tr>
            <w:tr w:rsidR="00CB19FA" w:rsidRPr="00CB19FA" w14:paraId="600F718D" w14:textId="77777777" w:rsidTr="00CB19FA">
              <w:trPr>
                <w:trHeight w:val="300"/>
              </w:trPr>
              <w:tc>
                <w:tcPr>
                  <w:tcW w:w="1120" w:type="dxa"/>
                  <w:tcBorders>
                    <w:top w:val="nil"/>
                    <w:left w:val="nil"/>
                    <w:bottom w:val="nil"/>
                    <w:right w:val="nil"/>
                  </w:tcBorders>
                  <w:shd w:val="clear" w:color="auto" w:fill="auto"/>
                  <w:noWrap/>
                  <w:vAlign w:val="bottom"/>
                  <w:hideMark/>
                </w:tcPr>
                <w:p w14:paraId="0A1F98C5"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22/10/24</w:t>
                  </w:r>
                </w:p>
              </w:tc>
              <w:tc>
                <w:tcPr>
                  <w:tcW w:w="1720" w:type="dxa"/>
                  <w:tcBorders>
                    <w:top w:val="nil"/>
                    <w:left w:val="nil"/>
                    <w:bottom w:val="nil"/>
                    <w:right w:val="nil"/>
                  </w:tcBorders>
                  <w:shd w:val="clear" w:color="auto" w:fill="auto"/>
                  <w:noWrap/>
                  <w:vAlign w:val="bottom"/>
                  <w:hideMark/>
                </w:tcPr>
                <w:p w14:paraId="79346294"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69B6BDA0"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SLCC</w:t>
                  </w:r>
                </w:p>
              </w:tc>
              <w:tc>
                <w:tcPr>
                  <w:tcW w:w="1999" w:type="dxa"/>
                  <w:tcBorders>
                    <w:top w:val="nil"/>
                    <w:left w:val="nil"/>
                    <w:bottom w:val="nil"/>
                    <w:right w:val="nil"/>
                  </w:tcBorders>
                  <w:shd w:val="clear" w:color="auto" w:fill="auto"/>
                  <w:noWrap/>
                  <w:vAlign w:val="bottom"/>
                  <w:hideMark/>
                </w:tcPr>
                <w:p w14:paraId="229598B1"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£144.00</w:t>
                  </w:r>
                </w:p>
              </w:tc>
            </w:tr>
            <w:tr w:rsidR="00CB19FA" w:rsidRPr="00CB19FA" w14:paraId="2645A585" w14:textId="77777777" w:rsidTr="00CB19FA">
              <w:trPr>
                <w:trHeight w:val="300"/>
              </w:trPr>
              <w:tc>
                <w:tcPr>
                  <w:tcW w:w="1120" w:type="dxa"/>
                  <w:tcBorders>
                    <w:top w:val="nil"/>
                    <w:left w:val="nil"/>
                    <w:bottom w:val="nil"/>
                    <w:right w:val="nil"/>
                  </w:tcBorders>
                  <w:shd w:val="clear" w:color="auto" w:fill="auto"/>
                  <w:noWrap/>
                  <w:vAlign w:val="bottom"/>
                  <w:hideMark/>
                </w:tcPr>
                <w:p w14:paraId="4B84115A"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10/11/24</w:t>
                  </w:r>
                </w:p>
              </w:tc>
              <w:tc>
                <w:tcPr>
                  <w:tcW w:w="1720" w:type="dxa"/>
                  <w:tcBorders>
                    <w:top w:val="nil"/>
                    <w:left w:val="nil"/>
                    <w:bottom w:val="nil"/>
                    <w:right w:val="nil"/>
                  </w:tcBorders>
                  <w:shd w:val="clear" w:color="auto" w:fill="auto"/>
                  <w:noWrap/>
                  <w:vAlign w:val="bottom"/>
                  <w:hideMark/>
                </w:tcPr>
                <w:p w14:paraId="249A8F73"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587DFBE1"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N Buckle</w:t>
                  </w:r>
                </w:p>
              </w:tc>
              <w:tc>
                <w:tcPr>
                  <w:tcW w:w="1999" w:type="dxa"/>
                  <w:tcBorders>
                    <w:top w:val="nil"/>
                    <w:left w:val="nil"/>
                    <w:bottom w:val="nil"/>
                    <w:right w:val="nil"/>
                  </w:tcBorders>
                  <w:shd w:val="clear" w:color="auto" w:fill="auto"/>
                  <w:noWrap/>
                  <w:vAlign w:val="bottom"/>
                  <w:hideMark/>
                </w:tcPr>
                <w:p w14:paraId="7434BD0E"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£923.03</w:t>
                  </w:r>
                </w:p>
              </w:tc>
            </w:tr>
            <w:tr w:rsidR="00CB19FA" w:rsidRPr="00CB19FA" w14:paraId="4C27A6CF" w14:textId="77777777" w:rsidTr="00CB19FA">
              <w:trPr>
                <w:trHeight w:val="300"/>
              </w:trPr>
              <w:tc>
                <w:tcPr>
                  <w:tcW w:w="1120" w:type="dxa"/>
                  <w:tcBorders>
                    <w:top w:val="nil"/>
                    <w:left w:val="nil"/>
                    <w:bottom w:val="nil"/>
                    <w:right w:val="nil"/>
                  </w:tcBorders>
                  <w:shd w:val="clear" w:color="auto" w:fill="auto"/>
                  <w:noWrap/>
                  <w:vAlign w:val="bottom"/>
                  <w:hideMark/>
                </w:tcPr>
                <w:p w14:paraId="58EB944A"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12/11/24</w:t>
                  </w:r>
                </w:p>
              </w:tc>
              <w:tc>
                <w:tcPr>
                  <w:tcW w:w="1720" w:type="dxa"/>
                  <w:tcBorders>
                    <w:top w:val="nil"/>
                    <w:left w:val="nil"/>
                    <w:bottom w:val="nil"/>
                    <w:right w:val="nil"/>
                  </w:tcBorders>
                  <w:shd w:val="clear" w:color="auto" w:fill="auto"/>
                  <w:noWrap/>
                  <w:vAlign w:val="bottom"/>
                  <w:hideMark/>
                </w:tcPr>
                <w:p w14:paraId="60A4C4D4"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2C1FF313"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Buckinghamshire</w:t>
                  </w:r>
                </w:p>
              </w:tc>
              <w:tc>
                <w:tcPr>
                  <w:tcW w:w="1999" w:type="dxa"/>
                  <w:tcBorders>
                    <w:top w:val="nil"/>
                    <w:left w:val="nil"/>
                    <w:bottom w:val="nil"/>
                    <w:right w:val="nil"/>
                  </w:tcBorders>
                  <w:shd w:val="clear" w:color="auto" w:fill="auto"/>
                  <w:noWrap/>
                  <w:vAlign w:val="bottom"/>
                  <w:hideMark/>
                </w:tcPr>
                <w:p w14:paraId="60BCF59E"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£478.80</w:t>
                  </w:r>
                </w:p>
              </w:tc>
            </w:tr>
            <w:tr w:rsidR="00CB19FA" w:rsidRPr="00CB19FA" w14:paraId="5F72834E" w14:textId="77777777" w:rsidTr="00CB19FA">
              <w:trPr>
                <w:trHeight w:val="300"/>
              </w:trPr>
              <w:tc>
                <w:tcPr>
                  <w:tcW w:w="1120" w:type="dxa"/>
                  <w:tcBorders>
                    <w:top w:val="nil"/>
                    <w:left w:val="nil"/>
                    <w:bottom w:val="nil"/>
                    <w:right w:val="nil"/>
                  </w:tcBorders>
                  <w:shd w:val="clear" w:color="auto" w:fill="auto"/>
                  <w:noWrap/>
                  <w:vAlign w:val="bottom"/>
                  <w:hideMark/>
                </w:tcPr>
                <w:p w14:paraId="28372912"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12/11/24</w:t>
                  </w:r>
                </w:p>
              </w:tc>
              <w:tc>
                <w:tcPr>
                  <w:tcW w:w="1720" w:type="dxa"/>
                  <w:tcBorders>
                    <w:top w:val="nil"/>
                    <w:left w:val="nil"/>
                    <w:bottom w:val="nil"/>
                    <w:right w:val="nil"/>
                  </w:tcBorders>
                  <w:shd w:val="clear" w:color="auto" w:fill="auto"/>
                  <w:noWrap/>
                  <w:vAlign w:val="bottom"/>
                  <w:hideMark/>
                </w:tcPr>
                <w:p w14:paraId="672F512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1D495F86"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DM Payroll</w:t>
                  </w:r>
                </w:p>
              </w:tc>
              <w:tc>
                <w:tcPr>
                  <w:tcW w:w="1999" w:type="dxa"/>
                  <w:tcBorders>
                    <w:top w:val="nil"/>
                    <w:left w:val="nil"/>
                    <w:bottom w:val="nil"/>
                    <w:right w:val="nil"/>
                  </w:tcBorders>
                  <w:shd w:val="clear" w:color="auto" w:fill="auto"/>
                  <w:noWrap/>
                  <w:vAlign w:val="bottom"/>
                  <w:hideMark/>
                </w:tcPr>
                <w:p w14:paraId="22E2520D"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£60.00</w:t>
                  </w:r>
                </w:p>
              </w:tc>
            </w:tr>
            <w:tr w:rsidR="00CB19FA" w:rsidRPr="00CB19FA" w14:paraId="1839ED5D" w14:textId="77777777" w:rsidTr="00CB19FA">
              <w:trPr>
                <w:trHeight w:val="300"/>
              </w:trPr>
              <w:tc>
                <w:tcPr>
                  <w:tcW w:w="1120" w:type="dxa"/>
                  <w:tcBorders>
                    <w:top w:val="nil"/>
                    <w:left w:val="nil"/>
                    <w:bottom w:val="nil"/>
                    <w:right w:val="nil"/>
                  </w:tcBorders>
                  <w:shd w:val="clear" w:color="auto" w:fill="auto"/>
                  <w:noWrap/>
                  <w:vAlign w:val="bottom"/>
                  <w:hideMark/>
                </w:tcPr>
                <w:p w14:paraId="47242539"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12/11/24</w:t>
                  </w:r>
                </w:p>
              </w:tc>
              <w:tc>
                <w:tcPr>
                  <w:tcW w:w="1720" w:type="dxa"/>
                  <w:tcBorders>
                    <w:top w:val="nil"/>
                    <w:left w:val="nil"/>
                    <w:bottom w:val="nil"/>
                    <w:right w:val="nil"/>
                  </w:tcBorders>
                  <w:shd w:val="clear" w:color="auto" w:fill="auto"/>
                  <w:noWrap/>
                  <w:vAlign w:val="bottom"/>
                  <w:hideMark/>
                </w:tcPr>
                <w:p w14:paraId="50B4C609"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421E284D"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Countrywide</w:t>
                  </w:r>
                </w:p>
              </w:tc>
              <w:tc>
                <w:tcPr>
                  <w:tcW w:w="1999" w:type="dxa"/>
                  <w:tcBorders>
                    <w:top w:val="nil"/>
                    <w:left w:val="nil"/>
                    <w:bottom w:val="nil"/>
                    <w:right w:val="nil"/>
                  </w:tcBorders>
                  <w:shd w:val="clear" w:color="auto" w:fill="auto"/>
                  <w:noWrap/>
                  <w:vAlign w:val="bottom"/>
                  <w:hideMark/>
                </w:tcPr>
                <w:p w14:paraId="19FCF46E"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£902.59</w:t>
                  </w:r>
                </w:p>
              </w:tc>
            </w:tr>
            <w:tr w:rsidR="00CB19FA" w:rsidRPr="00CB19FA" w14:paraId="443A9D95" w14:textId="77777777" w:rsidTr="00CB19FA">
              <w:trPr>
                <w:trHeight w:val="300"/>
              </w:trPr>
              <w:tc>
                <w:tcPr>
                  <w:tcW w:w="1120" w:type="dxa"/>
                  <w:tcBorders>
                    <w:top w:val="nil"/>
                    <w:left w:val="nil"/>
                    <w:bottom w:val="nil"/>
                    <w:right w:val="nil"/>
                  </w:tcBorders>
                  <w:shd w:val="clear" w:color="auto" w:fill="auto"/>
                  <w:noWrap/>
                  <w:vAlign w:val="bottom"/>
                  <w:hideMark/>
                </w:tcPr>
                <w:p w14:paraId="0153D49E"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12/11/24</w:t>
                  </w:r>
                </w:p>
              </w:tc>
              <w:tc>
                <w:tcPr>
                  <w:tcW w:w="1720" w:type="dxa"/>
                  <w:tcBorders>
                    <w:top w:val="nil"/>
                    <w:left w:val="nil"/>
                    <w:bottom w:val="nil"/>
                    <w:right w:val="nil"/>
                  </w:tcBorders>
                  <w:shd w:val="clear" w:color="auto" w:fill="auto"/>
                  <w:noWrap/>
                  <w:vAlign w:val="bottom"/>
                  <w:hideMark/>
                </w:tcPr>
                <w:p w14:paraId="08105DFC"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OP</w:t>
                  </w:r>
                </w:p>
              </w:tc>
              <w:tc>
                <w:tcPr>
                  <w:tcW w:w="2761" w:type="dxa"/>
                  <w:tcBorders>
                    <w:top w:val="nil"/>
                    <w:left w:val="nil"/>
                    <w:bottom w:val="nil"/>
                    <w:right w:val="nil"/>
                  </w:tcBorders>
                  <w:shd w:val="clear" w:color="auto" w:fill="auto"/>
                  <w:noWrap/>
                  <w:vAlign w:val="bottom"/>
                  <w:hideMark/>
                </w:tcPr>
                <w:p w14:paraId="76F242F1"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Function 28</w:t>
                  </w:r>
                </w:p>
              </w:tc>
              <w:tc>
                <w:tcPr>
                  <w:tcW w:w="1999" w:type="dxa"/>
                  <w:tcBorders>
                    <w:top w:val="nil"/>
                    <w:left w:val="nil"/>
                    <w:bottom w:val="nil"/>
                    <w:right w:val="nil"/>
                  </w:tcBorders>
                  <w:shd w:val="clear" w:color="auto" w:fill="auto"/>
                  <w:noWrap/>
                  <w:vAlign w:val="bottom"/>
                  <w:hideMark/>
                </w:tcPr>
                <w:p w14:paraId="46FF1E4F"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£12.00</w:t>
                  </w:r>
                </w:p>
              </w:tc>
            </w:tr>
            <w:tr w:rsidR="00CB19FA" w:rsidRPr="00CB19FA" w14:paraId="7F7F3BF7" w14:textId="77777777" w:rsidTr="00CB19FA">
              <w:trPr>
                <w:trHeight w:val="300"/>
              </w:trPr>
              <w:tc>
                <w:tcPr>
                  <w:tcW w:w="1120" w:type="dxa"/>
                  <w:tcBorders>
                    <w:top w:val="nil"/>
                    <w:left w:val="nil"/>
                    <w:bottom w:val="nil"/>
                    <w:right w:val="nil"/>
                  </w:tcBorders>
                  <w:shd w:val="clear" w:color="auto" w:fill="auto"/>
                  <w:noWrap/>
                  <w:vAlign w:val="bottom"/>
                  <w:hideMark/>
                </w:tcPr>
                <w:p w14:paraId="17BC31A7" w14:textId="77777777" w:rsidR="00CB19FA" w:rsidRPr="00CB19FA" w:rsidRDefault="00CB19FA" w:rsidP="00CB19FA">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29C982F3"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32B16F5B"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C09D00C" w14:textId="77777777" w:rsidR="00CB19FA" w:rsidRPr="00CB19FA" w:rsidRDefault="00CB19FA" w:rsidP="00CB19FA">
                  <w:pPr>
                    <w:spacing w:after="0" w:line="240" w:lineRule="auto"/>
                    <w:jc w:val="right"/>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£4,308.53</w:t>
                  </w:r>
                </w:p>
              </w:tc>
            </w:tr>
            <w:tr w:rsidR="00CB19FA" w:rsidRPr="00CB19FA" w14:paraId="65ACC5F5" w14:textId="77777777" w:rsidTr="00CB19FA">
              <w:trPr>
                <w:trHeight w:val="300"/>
              </w:trPr>
              <w:tc>
                <w:tcPr>
                  <w:tcW w:w="1120" w:type="dxa"/>
                  <w:tcBorders>
                    <w:top w:val="nil"/>
                    <w:left w:val="nil"/>
                    <w:bottom w:val="nil"/>
                    <w:right w:val="nil"/>
                  </w:tcBorders>
                  <w:shd w:val="clear" w:color="auto" w:fill="auto"/>
                  <w:noWrap/>
                  <w:vAlign w:val="bottom"/>
                  <w:hideMark/>
                </w:tcPr>
                <w:p w14:paraId="4F2C6A3E" w14:textId="77777777" w:rsidR="00CB19FA" w:rsidRPr="00CB19FA" w:rsidRDefault="00CB19FA" w:rsidP="00CB19FA">
                  <w:pPr>
                    <w:spacing w:after="0" w:line="240" w:lineRule="auto"/>
                    <w:jc w:val="right"/>
                    <w:rPr>
                      <w:rFonts w:ascii="Calibri" w:eastAsia="Times New Roman" w:hAnsi="Calibri" w:cs="Calibri"/>
                      <w:b/>
                      <w:bCs/>
                      <w:color w:val="000000"/>
                      <w:lang w:eastAsia="en-GB"/>
                    </w:rPr>
                  </w:pPr>
                </w:p>
              </w:tc>
              <w:tc>
                <w:tcPr>
                  <w:tcW w:w="1720" w:type="dxa"/>
                  <w:tcBorders>
                    <w:top w:val="nil"/>
                    <w:left w:val="nil"/>
                    <w:bottom w:val="nil"/>
                    <w:right w:val="nil"/>
                  </w:tcBorders>
                  <w:shd w:val="clear" w:color="auto" w:fill="auto"/>
                  <w:noWrap/>
                  <w:vAlign w:val="bottom"/>
                  <w:hideMark/>
                </w:tcPr>
                <w:p w14:paraId="75F49B92"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44012214"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7A8544C9"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3056439B" w14:textId="77777777" w:rsidTr="00CB19FA">
              <w:trPr>
                <w:trHeight w:val="300"/>
              </w:trPr>
              <w:tc>
                <w:tcPr>
                  <w:tcW w:w="5601" w:type="dxa"/>
                  <w:gridSpan w:val="3"/>
                  <w:tcBorders>
                    <w:top w:val="nil"/>
                    <w:left w:val="nil"/>
                    <w:bottom w:val="nil"/>
                    <w:right w:val="nil"/>
                  </w:tcBorders>
                  <w:shd w:val="clear" w:color="auto" w:fill="auto"/>
                  <w:noWrap/>
                  <w:vAlign w:val="bottom"/>
                  <w:hideMark/>
                </w:tcPr>
                <w:p w14:paraId="30333A6C"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r w:rsidRPr="00CB19FA">
                    <w:rPr>
                      <w:rFonts w:ascii="Liberation Sans" w:eastAsia="Times New Roman" w:hAnsi="Liberation Sans" w:cs="Calibri"/>
                      <w:b/>
                      <w:bCs/>
                      <w:color w:val="000000"/>
                      <w:u w:val="single"/>
                      <w:lang w:eastAsia="en-GB"/>
                    </w:rPr>
                    <w:t>Receipts since Last Meeting</w:t>
                  </w:r>
                </w:p>
              </w:tc>
              <w:tc>
                <w:tcPr>
                  <w:tcW w:w="1999" w:type="dxa"/>
                  <w:tcBorders>
                    <w:top w:val="nil"/>
                    <w:left w:val="nil"/>
                    <w:bottom w:val="nil"/>
                    <w:right w:val="nil"/>
                  </w:tcBorders>
                  <w:shd w:val="clear" w:color="auto" w:fill="auto"/>
                  <w:noWrap/>
                  <w:vAlign w:val="bottom"/>
                  <w:hideMark/>
                </w:tcPr>
                <w:p w14:paraId="385502B9"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p>
              </w:tc>
            </w:tr>
            <w:tr w:rsidR="00CB19FA" w:rsidRPr="00CB19FA" w14:paraId="33F274AA" w14:textId="77777777" w:rsidTr="00CB19FA">
              <w:trPr>
                <w:trHeight w:val="300"/>
              </w:trPr>
              <w:tc>
                <w:tcPr>
                  <w:tcW w:w="1120" w:type="dxa"/>
                  <w:tcBorders>
                    <w:top w:val="nil"/>
                    <w:left w:val="nil"/>
                    <w:bottom w:val="nil"/>
                    <w:right w:val="nil"/>
                  </w:tcBorders>
                  <w:shd w:val="clear" w:color="auto" w:fill="auto"/>
                  <w:noWrap/>
                  <w:vAlign w:val="bottom"/>
                  <w:hideMark/>
                </w:tcPr>
                <w:p w14:paraId="786C6753"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1C4C912"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2562A35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5421E8F2"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692CC6EE" w14:textId="77777777" w:rsidTr="00CB19FA">
              <w:trPr>
                <w:trHeight w:val="300"/>
              </w:trPr>
              <w:tc>
                <w:tcPr>
                  <w:tcW w:w="1120" w:type="dxa"/>
                  <w:tcBorders>
                    <w:top w:val="nil"/>
                    <w:left w:val="single" w:sz="4" w:space="0" w:color="000000"/>
                    <w:bottom w:val="nil"/>
                    <w:right w:val="nil"/>
                  </w:tcBorders>
                  <w:shd w:val="clear" w:color="auto" w:fill="auto"/>
                  <w:noWrap/>
                  <w:vAlign w:val="bottom"/>
                  <w:hideMark/>
                </w:tcPr>
                <w:p w14:paraId="7772750C"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7D013EA6"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From</w:t>
                  </w:r>
                </w:p>
              </w:tc>
              <w:tc>
                <w:tcPr>
                  <w:tcW w:w="2761" w:type="dxa"/>
                  <w:tcBorders>
                    <w:top w:val="nil"/>
                    <w:left w:val="nil"/>
                    <w:bottom w:val="nil"/>
                    <w:right w:val="nil"/>
                  </w:tcBorders>
                  <w:shd w:val="clear" w:color="auto" w:fill="auto"/>
                  <w:noWrap/>
                  <w:vAlign w:val="bottom"/>
                  <w:hideMark/>
                </w:tcPr>
                <w:p w14:paraId="33CD58B9" w14:textId="77777777" w:rsidR="00CB19FA" w:rsidRPr="00CB19FA" w:rsidRDefault="00CB19FA" w:rsidP="00CB19FA">
                  <w:pPr>
                    <w:spacing w:after="0" w:line="240" w:lineRule="auto"/>
                    <w:rPr>
                      <w:rFonts w:ascii="Calibri" w:eastAsia="Times New Roman" w:hAnsi="Calibri" w:cs="Calibri"/>
                      <w:b/>
                      <w:bCs/>
                      <w:color w:val="000000"/>
                      <w:lang w:eastAsia="en-GB"/>
                    </w:rPr>
                  </w:pPr>
                  <w:r w:rsidRPr="00CB19FA">
                    <w:rPr>
                      <w:rFonts w:ascii="Calibri" w:eastAsia="Times New Roman" w:hAnsi="Calibri" w:cs="Calibri"/>
                      <w:b/>
                      <w:bCs/>
                      <w:color w:val="000000"/>
                      <w:lang w:eastAsia="en-GB"/>
                    </w:rPr>
                    <w:t>Detail</w:t>
                  </w:r>
                </w:p>
              </w:tc>
              <w:tc>
                <w:tcPr>
                  <w:tcW w:w="1999" w:type="dxa"/>
                  <w:tcBorders>
                    <w:top w:val="nil"/>
                    <w:left w:val="nil"/>
                    <w:bottom w:val="nil"/>
                    <w:right w:val="nil"/>
                  </w:tcBorders>
                  <w:shd w:val="clear" w:color="auto" w:fill="auto"/>
                  <w:noWrap/>
                  <w:vAlign w:val="bottom"/>
                  <w:hideMark/>
                </w:tcPr>
                <w:p w14:paraId="67D172C4" w14:textId="77777777" w:rsidR="00CB19FA" w:rsidRPr="00CB19FA" w:rsidRDefault="00CB19FA" w:rsidP="00CB19FA">
                  <w:pPr>
                    <w:spacing w:after="0" w:line="240" w:lineRule="auto"/>
                    <w:rPr>
                      <w:rFonts w:ascii="Calibri" w:eastAsia="Times New Roman" w:hAnsi="Calibri" w:cs="Calibri"/>
                      <w:b/>
                      <w:bCs/>
                      <w:color w:val="000000"/>
                      <w:lang w:eastAsia="en-GB"/>
                    </w:rPr>
                  </w:pPr>
                </w:p>
              </w:tc>
            </w:tr>
            <w:tr w:rsidR="00CB19FA" w:rsidRPr="00CB19FA" w14:paraId="173C2A60" w14:textId="77777777" w:rsidTr="00CB19FA">
              <w:trPr>
                <w:trHeight w:val="300"/>
              </w:trPr>
              <w:tc>
                <w:tcPr>
                  <w:tcW w:w="1120" w:type="dxa"/>
                  <w:tcBorders>
                    <w:top w:val="nil"/>
                    <w:left w:val="nil"/>
                    <w:bottom w:val="nil"/>
                    <w:right w:val="nil"/>
                  </w:tcBorders>
                  <w:shd w:val="clear" w:color="auto" w:fill="auto"/>
                  <w:noWrap/>
                  <w:vAlign w:val="bottom"/>
                  <w:hideMark/>
                </w:tcPr>
                <w:p w14:paraId="75D890B8"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034D124"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554813F0"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4931D16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56538F93" w14:textId="77777777" w:rsidTr="00CB19FA">
              <w:trPr>
                <w:trHeight w:val="300"/>
              </w:trPr>
              <w:tc>
                <w:tcPr>
                  <w:tcW w:w="5601" w:type="dxa"/>
                  <w:gridSpan w:val="3"/>
                  <w:tcBorders>
                    <w:top w:val="nil"/>
                    <w:left w:val="nil"/>
                    <w:bottom w:val="nil"/>
                    <w:right w:val="nil"/>
                  </w:tcBorders>
                  <w:shd w:val="clear" w:color="auto" w:fill="auto"/>
                  <w:noWrap/>
                  <w:vAlign w:val="bottom"/>
                  <w:hideMark/>
                </w:tcPr>
                <w:p w14:paraId="7A326E4D"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r w:rsidRPr="00CB19FA">
                    <w:rPr>
                      <w:rFonts w:ascii="Liberation Sans" w:eastAsia="Times New Roman" w:hAnsi="Liberation Sans" w:cs="Calibri"/>
                      <w:b/>
                      <w:bCs/>
                      <w:color w:val="000000"/>
                      <w:u w:val="single"/>
                      <w:lang w:eastAsia="en-GB"/>
                    </w:rPr>
                    <w:t>Cheques to be signed at meeting/ Online approval</w:t>
                  </w:r>
                </w:p>
              </w:tc>
              <w:tc>
                <w:tcPr>
                  <w:tcW w:w="1999" w:type="dxa"/>
                  <w:tcBorders>
                    <w:top w:val="nil"/>
                    <w:left w:val="nil"/>
                    <w:bottom w:val="nil"/>
                    <w:right w:val="nil"/>
                  </w:tcBorders>
                  <w:shd w:val="clear" w:color="auto" w:fill="auto"/>
                  <w:noWrap/>
                  <w:vAlign w:val="bottom"/>
                  <w:hideMark/>
                </w:tcPr>
                <w:p w14:paraId="7BBE8079" w14:textId="77777777" w:rsidR="00CB19FA" w:rsidRPr="00CB19FA" w:rsidRDefault="00CB19FA" w:rsidP="00CB19FA">
                  <w:pPr>
                    <w:spacing w:after="0" w:line="240" w:lineRule="auto"/>
                    <w:rPr>
                      <w:rFonts w:ascii="Liberation Sans" w:eastAsia="Times New Roman" w:hAnsi="Liberation Sans" w:cs="Calibri"/>
                      <w:b/>
                      <w:bCs/>
                      <w:color w:val="000000"/>
                      <w:u w:val="single"/>
                      <w:lang w:eastAsia="en-GB"/>
                    </w:rPr>
                  </w:pPr>
                </w:p>
              </w:tc>
            </w:tr>
            <w:tr w:rsidR="00CB19FA" w:rsidRPr="00CB19FA" w14:paraId="384D3789" w14:textId="77777777" w:rsidTr="00CB19FA">
              <w:trPr>
                <w:trHeight w:val="300"/>
              </w:trPr>
              <w:tc>
                <w:tcPr>
                  <w:tcW w:w="1120" w:type="dxa"/>
                  <w:tcBorders>
                    <w:top w:val="nil"/>
                    <w:left w:val="nil"/>
                    <w:bottom w:val="nil"/>
                    <w:right w:val="nil"/>
                  </w:tcBorders>
                  <w:shd w:val="clear" w:color="auto" w:fill="auto"/>
                  <w:noWrap/>
                  <w:vAlign w:val="bottom"/>
                  <w:hideMark/>
                </w:tcPr>
                <w:p w14:paraId="5EB7F0B6"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19A6F0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2761" w:type="dxa"/>
                  <w:tcBorders>
                    <w:top w:val="nil"/>
                    <w:left w:val="nil"/>
                    <w:bottom w:val="nil"/>
                    <w:right w:val="nil"/>
                  </w:tcBorders>
                  <w:shd w:val="clear" w:color="auto" w:fill="auto"/>
                  <w:noWrap/>
                  <w:vAlign w:val="bottom"/>
                  <w:hideMark/>
                </w:tcPr>
                <w:p w14:paraId="2CA32602"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09F5DDDE"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r>
            <w:tr w:rsidR="00CB19FA" w:rsidRPr="00CB19FA" w14:paraId="69534B9A" w14:textId="77777777" w:rsidTr="00CB19FA">
              <w:trPr>
                <w:trHeight w:val="300"/>
              </w:trPr>
              <w:tc>
                <w:tcPr>
                  <w:tcW w:w="1120" w:type="dxa"/>
                  <w:tcBorders>
                    <w:top w:val="nil"/>
                    <w:left w:val="nil"/>
                    <w:bottom w:val="nil"/>
                    <w:right w:val="nil"/>
                  </w:tcBorders>
                  <w:shd w:val="clear" w:color="auto" w:fill="auto"/>
                  <w:noWrap/>
                  <w:vAlign w:val="bottom"/>
                  <w:hideMark/>
                </w:tcPr>
                <w:p w14:paraId="05584ADB"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10/11/2024</w:t>
                  </w:r>
                </w:p>
              </w:tc>
              <w:tc>
                <w:tcPr>
                  <w:tcW w:w="1720" w:type="dxa"/>
                  <w:tcBorders>
                    <w:top w:val="nil"/>
                    <w:left w:val="nil"/>
                    <w:bottom w:val="nil"/>
                    <w:right w:val="nil"/>
                  </w:tcBorders>
                  <w:shd w:val="clear" w:color="auto" w:fill="auto"/>
                  <w:noWrap/>
                  <w:vAlign w:val="bottom"/>
                  <w:hideMark/>
                </w:tcPr>
                <w:p w14:paraId="273C5CFF" w14:textId="77777777" w:rsidR="00CB19FA" w:rsidRPr="00CB19FA" w:rsidRDefault="00CB19FA" w:rsidP="00CB19FA">
                  <w:pPr>
                    <w:spacing w:after="0" w:line="240" w:lineRule="auto"/>
                    <w:rPr>
                      <w:rFonts w:ascii="Calibri" w:eastAsia="Times New Roman" w:hAnsi="Calibri" w:cs="Calibri"/>
                      <w:color w:val="000000"/>
                      <w:lang w:eastAsia="en-GB"/>
                    </w:rPr>
                  </w:pPr>
                  <w:r w:rsidRPr="00CB19FA">
                    <w:rPr>
                      <w:rFonts w:ascii="Calibri" w:eastAsia="Times New Roman" w:hAnsi="Calibri" w:cs="Calibri"/>
                      <w:color w:val="000000"/>
                      <w:lang w:eastAsia="en-GB"/>
                    </w:rPr>
                    <w:t>Wardens Services</w:t>
                  </w:r>
                </w:p>
              </w:tc>
              <w:tc>
                <w:tcPr>
                  <w:tcW w:w="2761" w:type="dxa"/>
                  <w:tcBorders>
                    <w:top w:val="nil"/>
                    <w:left w:val="nil"/>
                    <w:bottom w:val="nil"/>
                    <w:right w:val="nil"/>
                  </w:tcBorders>
                  <w:shd w:val="clear" w:color="auto" w:fill="auto"/>
                  <w:noWrap/>
                  <w:vAlign w:val="bottom"/>
                  <w:hideMark/>
                </w:tcPr>
                <w:p w14:paraId="51C86745" w14:textId="77777777" w:rsidR="00CB19FA" w:rsidRPr="00CB19FA" w:rsidRDefault="00CB19FA" w:rsidP="00CB19FA">
                  <w:pPr>
                    <w:spacing w:after="0" w:line="240" w:lineRule="auto"/>
                    <w:rPr>
                      <w:rFonts w:ascii="Calibri" w:eastAsia="Times New Roman" w:hAnsi="Calibri" w:cs="Calibri"/>
                      <w:color w:val="000000"/>
                      <w:lang w:eastAsia="en-GB"/>
                    </w:rPr>
                  </w:pPr>
                </w:p>
              </w:tc>
              <w:tc>
                <w:tcPr>
                  <w:tcW w:w="1999" w:type="dxa"/>
                  <w:tcBorders>
                    <w:top w:val="nil"/>
                    <w:left w:val="nil"/>
                    <w:bottom w:val="nil"/>
                    <w:right w:val="nil"/>
                  </w:tcBorders>
                  <w:shd w:val="clear" w:color="auto" w:fill="auto"/>
                  <w:noWrap/>
                  <w:vAlign w:val="bottom"/>
                  <w:hideMark/>
                </w:tcPr>
                <w:p w14:paraId="102EAA98" w14:textId="77777777" w:rsidR="00CB19FA" w:rsidRPr="00CB19FA" w:rsidRDefault="00CB19FA" w:rsidP="00CB19FA">
                  <w:pPr>
                    <w:spacing w:after="0" w:line="240" w:lineRule="auto"/>
                    <w:jc w:val="right"/>
                    <w:rPr>
                      <w:rFonts w:ascii="Calibri" w:eastAsia="Times New Roman" w:hAnsi="Calibri" w:cs="Calibri"/>
                      <w:color w:val="000000"/>
                      <w:lang w:eastAsia="en-GB"/>
                    </w:rPr>
                  </w:pPr>
                  <w:r w:rsidRPr="00CB19FA">
                    <w:rPr>
                      <w:rFonts w:ascii="Calibri" w:eastAsia="Times New Roman" w:hAnsi="Calibri" w:cs="Calibri"/>
                      <w:color w:val="000000"/>
                      <w:lang w:eastAsia="en-GB"/>
                    </w:rPr>
                    <w:t>£767.97</w:t>
                  </w:r>
                </w:p>
              </w:tc>
            </w:tr>
            <w:tr w:rsidR="00CB19FA" w:rsidRPr="00CB19FA" w14:paraId="3A7AC00C" w14:textId="77777777" w:rsidTr="00961987">
              <w:trPr>
                <w:trHeight w:val="300"/>
              </w:trPr>
              <w:tc>
                <w:tcPr>
                  <w:tcW w:w="1120" w:type="dxa"/>
                  <w:tcBorders>
                    <w:top w:val="nil"/>
                    <w:left w:val="nil"/>
                    <w:bottom w:val="nil"/>
                    <w:right w:val="nil"/>
                  </w:tcBorders>
                  <w:shd w:val="clear" w:color="auto" w:fill="auto"/>
                  <w:noWrap/>
                  <w:vAlign w:val="bottom"/>
                </w:tcPr>
                <w:p w14:paraId="3B88509A" w14:textId="00D36861" w:rsidR="00CB19FA" w:rsidRPr="00CB19FA" w:rsidRDefault="00CB19FA" w:rsidP="00CB19FA">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7788EEDF" w14:textId="77777777" w:rsidR="00CB19FA" w:rsidRPr="00CB19FA" w:rsidRDefault="00CB19FA" w:rsidP="00CB19FA">
                  <w:pPr>
                    <w:spacing w:after="0" w:line="240" w:lineRule="auto"/>
                    <w:jc w:val="right"/>
                    <w:rPr>
                      <w:rFonts w:ascii="Calibri" w:eastAsia="Times New Roman" w:hAnsi="Calibri" w:cs="Calibri"/>
                      <w:color w:val="000000"/>
                      <w:lang w:eastAsia="en-GB"/>
                    </w:rPr>
                  </w:pPr>
                </w:p>
              </w:tc>
              <w:tc>
                <w:tcPr>
                  <w:tcW w:w="2761" w:type="dxa"/>
                  <w:tcBorders>
                    <w:top w:val="nil"/>
                    <w:left w:val="nil"/>
                    <w:bottom w:val="nil"/>
                    <w:right w:val="nil"/>
                  </w:tcBorders>
                  <w:shd w:val="clear" w:color="auto" w:fill="auto"/>
                  <w:noWrap/>
                  <w:vAlign w:val="bottom"/>
                  <w:hideMark/>
                </w:tcPr>
                <w:p w14:paraId="5B40D36D" w14:textId="77777777" w:rsidR="00CB19FA" w:rsidRPr="00CB19FA" w:rsidRDefault="00CB19FA" w:rsidP="00CB19FA">
                  <w:pPr>
                    <w:spacing w:after="0" w:line="240" w:lineRule="auto"/>
                    <w:rPr>
                      <w:rFonts w:ascii="Times New Roman" w:eastAsia="Times New Roman" w:hAnsi="Times New Roman" w:cs="Times New Roman"/>
                      <w:sz w:val="20"/>
                      <w:szCs w:val="20"/>
                      <w:lang w:eastAsia="en-GB"/>
                    </w:rPr>
                  </w:pPr>
                </w:p>
              </w:tc>
              <w:tc>
                <w:tcPr>
                  <w:tcW w:w="1999" w:type="dxa"/>
                  <w:tcBorders>
                    <w:top w:val="nil"/>
                    <w:left w:val="nil"/>
                    <w:bottom w:val="nil"/>
                    <w:right w:val="nil"/>
                  </w:tcBorders>
                  <w:shd w:val="clear" w:color="auto" w:fill="auto"/>
                  <w:noWrap/>
                  <w:vAlign w:val="bottom"/>
                  <w:hideMark/>
                </w:tcPr>
                <w:p w14:paraId="60FBE486" w14:textId="77777777" w:rsidR="00CB19FA" w:rsidRPr="00CB19FA" w:rsidRDefault="00CB19FA" w:rsidP="00CB19FA">
                  <w:pPr>
                    <w:spacing w:after="0" w:line="240" w:lineRule="auto"/>
                    <w:jc w:val="right"/>
                    <w:rPr>
                      <w:rFonts w:ascii="Liberation Sans" w:eastAsia="Times New Roman" w:hAnsi="Liberation Sans" w:cs="Calibri"/>
                      <w:b/>
                      <w:bCs/>
                      <w:color w:val="000000"/>
                      <w:lang w:eastAsia="en-GB"/>
                    </w:rPr>
                  </w:pPr>
                  <w:r w:rsidRPr="00CB19FA">
                    <w:rPr>
                      <w:rFonts w:ascii="Liberation Sans" w:eastAsia="Times New Roman" w:hAnsi="Liberation Sans" w:cs="Calibri"/>
                      <w:b/>
                      <w:bCs/>
                      <w:color w:val="000000"/>
                      <w:lang w:eastAsia="en-GB"/>
                    </w:rPr>
                    <w:t>£767.97</w:t>
                  </w:r>
                </w:p>
              </w:tc>
            </w:tr>
          </w:tbl>
          <w:p w14:paraId="5DF1C0D3" w14:textId="77777777" w:rsidR="005D663C" w:rsidRDefault="005D663C" w:rsidP="00B84574">
            <w:pPr>
              <w:pStyle w:val="TableContents"/>
              <w:rPr>
                <w:rFonts w:asciiTheme="minorHAnsi" w:hAnsiTheme="minorHAnsi" w:cstheme="minorHAnsi"/>
                <w:b/>
                <w:sz w:val="28"/>
              </w:rPr>
            </w:pPr>
          </w:p>
          <w:p w14:paraId="7A60509D" w14:textId="3759E1CA"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961987">
              <w:rPr>
                <w:rFonts w:asciiTheme="minorHAnsi" w:hAnsiTheme="minorHAnsi" w:cstheme="minorHAnsi"/>
                <w:b/>
                <w:sz w:val="28"/>
              </w:rPr>
              <w:t>11</w:t>
            </w:r>
            <w:r w:rsidRPr="00460430">
              <w:rPr>
                <w:rFonts w:asciiTheme="minorHAnsi" w:hAnsiTheme="minorHAnsi" w:cstheme="minorHAnsi"/>
                <w:b/>
                <w:sz w:val="28"/>
              </w:rPr>
              <w:t>.</w:t>
            </w:r>
            <w:r w:rsidR="00961987">
              <w:rPr>
                <w:rFonts w:asciiTheme="minorHAnsi" w:hAnsiTheme="minorHAnsi" w:cstheme="minorHAnsi"/>
                <w:b/>
                <w:sz w:val="28"/>
              </w:rPr>
              <w:t>69</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65FBE57C"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961987">
              <w:rPr>
                <w:rFonts w:ascii="Arial" w:hAnsi="Arial"/>
                <w:b/>
              </w:rPr>
              <w:t>11</w:t>
            </w:r>
            <w:r>
              <w:rPr>
                <w:rFonts w:ascii="Arial" w:hAnsi="Arial"/>
                <w:b/>
              </w:rPr>
              <w:t>.</w:t>
            </w:r>
            <w:r w:rsidR="00961987">
              <w:rPr>
                <w:rFonts w:ascii="Arial" w:hAnsi="Arial"/>
                <w:b/>
              </w:rPr>
              <w:t>69</w:t>
            </w:r>
            <w:r>
              <w:rPr>
                <w:rFonts w:ascii="Arial" w:hAnsi="Arial"/>
                <w:b/>
              </w:rPr>
              <w:t xml:space="preserve">.1 </w:t>
            </w:r>
            <w:r w:rsidRPr="00A345E8">
              <w:rPr>
                <w:rFonts w:ascii="Arial" w:hAnsi="Arial"/>
                <w:b/>
              </w:rPr>
              <w:t>Update</w:t>
            </w:r>
          </w:p>
          <w:p w14:paraId="44F4B9A4" w14:textId="77777777" w:rsidR="00866CC2" w:rsidRDefault="00866CC2" w:rsidP="00B84574">
            <w:pPr>
              <w:pStyle w:val="TableContents"/>
              <w:rPr>
                <w:rFonts w:ascii="Arial" w:hAnsi="Arial"/>
              </w:rPr>
            </w:pPr>
          </w:p>
          <w:p w14:paraId="05854CAF" w14:textId="19B11B03" w:rsidR="00866CC2" w:rsidRDefault="00866CC2" w:rsidP="00B84574">
            <w:pPr>
              <w:pStyle w:val="TableContents"/>
              <w:rPr>
                <w:rFonts w:ascii="Arial" w:hAnsi="Arial"/>
                <w:b/>
              </w:rPr>
            </w:pPr>
            <w:r>
              <w:rPr>
                <w:rFonts w:ascii="Arial" w:hAnsi="Arial"/>
                <w:b/>
              </w:rPr>
              <w:t>2</w:t>
            </w:r>
            <w:r w:rsidR="0062779A">
              <w:rPr>
                <w:rFonts w:ascii="Arial" w:hAnsi="Arial"/>
                <w:b/>
              </w:rPr>
              <w:t>4</w:t>
            </w:r>
            <w:r>
              <w:rPr>
                <w:rFonts w:ascii="Arial" w:hAnsi="Arial"/>
                <w:b/>
              </w:rPr>
              <w:t>.</w:t>
            </w:r>
            <w:r w:rsidR="00961987">
              <w:rPr>
                <w:rFonts w:ascii="Arial" w:hAnsi="Arial"/>
                <w:b/>
              </w:rPr>
              <w:t>11</w:t>
            </w:r>
            <w:r>
              <w:rPr>
                <w:rFonts w:ascii="Arial" w:hAnsi="Arial"/>
                <w:b/>
              </w:rPr>
              <w:t>.</w:t>
            </w:r>
            <w:r w:rsidR="00961987">
              <w:rPr>
                <w:rFonts w:ascii="Arial" w:hAnsi="Arial"/>
                <w:b/>
              </w:rPr>
              <w:t>69</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40B99E24" w:rsidR="00866CC2" w:rsidRDefault="00561801" w:rsidP="00AB47DE">
            <w:pPr>
              <w:pStyle w:val="TableContents"/>
              <w:rPr>
                <w:rFonts w:ascii="Arial" w:hAnsi="Arial"/>
              </w:rPr>
            </w:pPr>
            <w:r>
              <w:rPr>
                <w:rFonts w:ascii="Arial" w:hAnsi="Arial"/>
              </w:rPr>
              <w:t xml:space="preserve">The </w:t>
            </w:r>
            <w:r w:rsidR="00356AD1">
              <w:rPr>
                <w:rFonts w:ascii="Arial" w:hAnsi="Arial"/>
              </w:rPr>
              <w:t>C</w:t>
            </w:r>
            <w:r w:rsidR="0062779A">
              <w:rPr>
                <w:rFonts w:ascii="Arial" w:hAnsi="Arial"/>
              </w:rPr>
              <w:t xml:space="preserve">lerk </w:t>
            </w:r>
            <w:r w:rsidR="00961987">
              <w:rPr>
                <w:rFonts w:ascii="Arial" w:hAnsi="Arial"/>
              </w:rPr>
              <w:t>raised that the contract with Countrywide Garden Maintenance was nearing its end. The clerk will ask them to quote for the grass cutting for the 2025.</w:t>
            </w:r>
          </w:p>
          <w:p w14:paraId="1FF58CB7" w14:textId="77777777" w:rsidR="00866CC2" w:rsidRDefault="00866CC2" w:rsidP="00AB47DE">
            <w:pPr>
              <w:pStyle w:val="TableContents"/>
              <w:rPr>
                <w:rFonts w:ascii="Arial" w:hAnsi="Arial"/>
              </w:rPr>
            </w:pPr>
          </w:p>
          <w:p w14:paraId="5F6E5FD6" w14:textId="44E12745"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961987">
              <w:rPr>
                <w:rFonts w:ascii="Arial" w:hAnsi="Arial"/>
                <w:b/>
              </w:rPr>
              <w:t>11</w:t>
            </w:r>
            <w:r>
              <w:rPr>
                <w:rFonts w:ascii="Arial" w:hAnsi="Arial"/>
                <w:b/>
              </w:rPr>
              <w:t>.</w:t>
            </w:r>
            <w:r w:rsidR="00961987">
              <w:rPr>
                <w:rFonts w:ascii="Arial" w:hAnsi="Arial"/>
                <w:b/>
              </w:rPr>
              <w:t>69</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8F49231" w14:textId="34AF22E5" w:rsidR="009341C3" w:rsidRDefault="00961987" w:rsidP="009341C3">
            <w:pPr>
              <w:pStyle w:val="TableContents"/>
              <w:rPr>
                <w:rFonts w:ascii="Arial" w:hAnsi="Arial"/>
                <w:bCs/>
              </w:rPr>
            </w:pPr>
            <w:r>
              <w:rPr>
                <w:rFonts w:ascii="Arial" w:hAnsi="Arial"/>
                <w:bCs/>
              </w:rPr>
              <w:t>A resident has contacted the clerk regarding clearing the unofficial footpath opposite Chesham Prep School. The clerk informed the resident that this was not an official footpath so could not be maintained however Alby was prepared to go and have a look to see what could be done.</w:t>
            </w:r>
          </w:p>
          <w:p w14:paraId="5E90B3F2" w14:textId="77777777" w:rsidR="008B63D1" w:rsidRDefault="008B63D1" w:rsidP="00AB47DE">
            <w:pPr>
              <w:pStyle w:val="TableContents"/>
              <w:rPr>
                <w:rFonts w:asciiTheme="minorHAnsi" w:hAnsiTheme="minorHAnsi" w:cstheme="minorHAnsi"/>
                <w:b/>
                <w:sz w:val="28"/>
              </w:rPr>
            </w:pPr>
          </w:p>
          <w:p w14:paraId="7631572F" w14:textId="515F1063"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961987">
              <w:rPr>
                <w:rFonts w:asciiTheme="minorHAnsi" w:hAnsiTheme="minorHAnsi" w:cstheme="minorHAnsi"/>
                <w:b/>
                <w:sz w:val="28"/>
              </w:rPr>
              <w:t>11</w:t>
            </w:r>
            <w:r w:rsidR="00356AD1">
              <w:rPr>
                <w:rFonts w:asciiTheme="minorHAnsi" w:hAnsiTheme="minorHAnsi" w:cstheme="minorHAnsi"/>
                <w:b/>
                <w:sz w:val="28"/>
              </w:rPr>
              <w:t>.</w:t>
            </w:r>
            <w:r w:rsidR="00961987">
              <w:rPr>
                <w:rFonts w:asciiTheme="minorHAnsi" w:hAnsiTheme="minorHAnsi" w:cstheme="minorHAnsi"/>
                <w:b/>
                <w:sz w:val="28"/>
              </w:rPr>
              <w:t>70</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4A001D30" w:rsidR="00866CC2" w:rsidRPr="00AD0268" w:rsidRDefault="00866CC2" w:rsidP="00AB47DE">
            <w:pPr>
              <w:pStyle w:val="TableContents"/>
              <w:rPr>
                <w:rFonts w:ascii="Arial" w:hAnsi="Arial"/>
                <w:b/>
              </w:rPr>
            </w:pPr>
            <w:r>
              <w:rPr>
                <w:rFonts w:ascii="Arial" w:hAnsi="Arial"/>
                <w:b/>
              </w:rPr>
              <w:lastRenderedPageBreak/>
              <w:t>2</w:t>
            </w:r>
            <w:r w:rsidR="00526F5F">
              <w:rPr>
                <w:rFonts w:ascii="Arial" w:hAnsi="Arial"/>
                <w:b/>
              </w:rPr>
              <w:t>4</w:t>
            </w:r>
            <w:r>
              <w:rPr>
                <w:rFonts w:ascii="Arial" w:hAnsi="Arial"/>
                <w:b/>
              </w:rPr>
              <w:t>.</w:t>
            </w:r>
            <w:r w:rsidR="00961987">
              <w:rPr>
                <w:rFonts w:ascii="Arial" w:hAnsi="Arial"/>
                <w:b/>
              </w:rPr>
              <w:t>11</w:t>
            </w:r>
            <w:r>
              <w:rPr>
                <w:rFonts w:ascii="Arial" w:hAnsi="Arial"/>
                <w:b/>
              </w:rPr>
              <w:t>.</w:t>
            </w:r>
            <w:r w:rsidR="00961987">
              <w:rPr>
                <w:rFonts w:ascii="Arial" w:hAnsi="Arial"/>
                <w:b/>
              </w:rPr>
              <w:t>70</w:t>
            </w:r>
            <w:r>
              <w:rPr>
                <w:rFonts w:ascii="Arial" w:hAnsi="Arial"/>
                <w:b/>
              </w:rPr>
              <w:t xml:space="preserve">.1 </w:t>
            </w:r>
            <w:r w:rsidRPr="00AD0268">
              <w:rPr>
                <w:rFonts w:ascii="Arial" w:hAnsi="Arial"/>
                <w:b/>
              </w:rPr>
              <w:t>Highways</w:t>
            </w:r>
          </w:p>
          <w:p w14:paraId="2D5AA79B" w14:textId="77777777" w:rsidR="009A4AB4" w:rsidRDefault="009A4AB4" w:rsidP="009341C3">
            <w:pPr>
              <w:pStyle w:val="TableContents"/>
              <w:tabs>
                <w:tab w:val="left" w:pos="2115"/>
              </w:tabs>
              <w:rPr>
                <w:rFonts w:ascii="Arial" w:hAnsi="Arial"/>
              </w:rPr>
            </w:pPr>
          </w:p>
          <w:p w14:paraId="7A2FAD0E" w14:textId="4F3C1D1B" w:rsidR="00714DF1" w:rsidRDefault="00607B24" w:rsidP="009341C3">
            <w:pPr>
              <w:pStyle w:val="TableContents"/>
              <w:tabs>
                <w:tab w:val="left" w:pos="2115"/>
              </w:tabs>
              <w:rPr>
                <w:rFonts w:ascii="Arial" w:hAnsi="Arial"/>
              </w:rPr>
            </w:pPr>
            <w:r>
              <w:rPr>
                <w:rFonts w:ascii="Arial" w:hAnsi="Arial"/>
              </w:rPr>
              <w:t>It was noted that Highways have repaired the sunken drain along Two Dells Lane</w:t>
            </w:r>
            <w:r w:rsidR="00757A14">
              <w:rPr>
                <w:rFonts w:ascii="Arial" w:hAnsi="Arial"/>
              </w:rPr>
              <w:t xml:space="preserve"> by the church</w:t>
            </w:r>
            <w:r w:rsidR="00167870">
              <w:rPr>
                <w:rFonts w:ascii="Arial" w:hAnsi="Arial"/>
              </w:rPr>
              <w:t>.</w:t>
            </w:r>
          </w:p>
          <w:p w14:paraId="3427641A" w14:textId="77777777" w:rsidR="00167870" w:rsidRDefault="00167870" w:rsidP="009341C3">
            <w:pPr>
              <w:pStyle w:val="TableContents"/>
              <w:tabs>
                <w:tab w:val="left" w:pos="2115"/>
              </w:tabs>
              <w:rPr>
                <w:rFonts w:ascii="Arial" w:hAnsi="Arial"/>
              </w:rPr>
            </w:pPr>
          </w:p>
          <w:p w14:paraId="11961A31" w14:textId="1F980344" w:rsidR="00167870" w:rsidRDefault="00167870" w:rsidP="009341C3">
            <w:pPr>
              <w:pStyle w:val="TableContents"/>
              <w:tabs>
                <w:tab w:val="left" w:pos="2115"/>
              </w:tabs>
              <w:rPr>
                <w:rFonts w:ascii="Arial" w:hAnsi="Arial"/>
              </w:rPr>
            </w:pPr>
            <w:r>
              <w:rPr>
                <w:rFonts w:ascii="Arial" w:hAnsi="Arial"/>
              </w:rPr>
              <w:t xml:space="preserve">The warden raised </w:t>
            </w:r>
            <w:r w:rsidR="00A85D19">
              <w:rPr>
                <w:rFonts w:ascii="Arial" w:hAnsi="Arial"/>
              </w:rPr>
              <w:t>several</w:t>
            </w:r>
            <w:r>
              <w:rPr>
                <w:rFonts w:ascii="Arial" w:hAnsi="Arial"/>
              </w:rPr>
              <w:t xml:space="preserve"> issues with road signs which the clerk will report to Buckinghamshire Council</w:t>
            </w:r>
          </w:p>
          <w:p w14:paraId="65768749" w14:textId="77777777" w:rsidR="001710F7" w:rsidRDefault="001710F7" w:rsidP="009341C3">
            <w:pPr>
              <w:pStyle w:val="TableContents"/>
              <w:tabs>
                <w:tab w:val="left" w:pos="2115"/>
              </w:tabs>
              <w:rPr>
                <w:rFonts w:ascii="Arial" w:hAnsi="Arial"/>
              </w:rPr>
            </w:pPr>
          </w:p>
          <w:p w14:paraId="6134F805" w14:textId="6E6F5CE7" w:rsidR="001710F7" w:rsidRDefault="001710F7" w:rsidP="009341C3">
            <w:pPr>
              <w:pStyle w:val="TableContents"/>
              <w:tabs>
                <w:tab w:val="left" w:pos="2115"/>
              </w:tabs>
              <w:rPr>
                <w:rFonts w:ascii="Arial" w:hAnsi="Arial"/>
              </w:rPr>
            </w:pPr>
            <w:r>
              <w:rPr>
                <w:rFonts w:ascii="Arial" w:hAnsi="Arial"/>
              </w:rPr>
              <w:t xml:space="preserve">The council want it noted that Two Dells Lane is currently a dangerous road due to the road condition and lack of white lines. It was raised that there is a desire for the speed limit </w:t>
            </w:r>
            <w:r w:rsidR="00757A14">
              <w:rPr>
                <w:rFonts w:ascii="Arial" w:hAnsi="Arial"/>
              </w:rPr>
              <w:t xml:space="preserve">to </w:t>
            </w:r>
            <w:r>
              <w:rPr>
                <w:rFonts w:ascii="Arial" w:hAnsi="Arial"/>
              </w:rPr>
              <w:t>be reduced or for traffic calming measures to be put in place.</w:t>
            </w:r>
          </w:p>
          <w:p w14:paraId="784F52C9" w14:textId="77777777" w:rsidR="001710F7" w:rsidRDefault="001710F7" w:rsidP="009341C3">
            <w:pPr>
              <w:pStyle w:val="TableContents"/>
              <w:tabs>
                <w:tab w:val="left" w:pos="2115"/>
              </w:tabs>
              <w:rPr>
                <w:rFonts w:ascii="Arial" w:hAnsi="Arial"/>
              </w:rPr>
            </w:pPr>
          </w:p>
          <w:p w14:paraId="132E0CD6" w14:textId="414BFE35" w:rsidR="001710F7" w:rsidRDefault="001710F7" w:rsidP="009341C3">
            <w:pPr>
              <w:pStyle w:val="TableContents"/>
              <w:tabs>
                <w:tab w:val="left" w:pos="2115"/>
              </w:tabs>
              <w:rPr>
                <w:rFonts w:ascii="Arial" w:hAnsi="Arial"/>
              </w:rPr>
            </w:pPr>
            <w:r>
              <w:rPr>
                <w:rFonts w:ascii="Arial" w:hAnsi="Arial"/>
              </w:rPr>
              <w:t xml:space="preserve">It was also noted that numerous signs are being erected within the parish along the highways. These can often be dangerous along with being an eyesore. </w:t>
            </w:r>
          </w:p>
          <w:p w14:paraId="6008C7F7" w14:textId="77777777" w:rsidR="00866CC2" w:rsidRDefault="00866CC2" w:rsidP="00AB47DE">
            <w:pPr>
              <w:pStyle w:val="TableContents"/>
              <w:tabs>
                <w:tab w:val="left" w:pos="2115"/>
              </w:tabs>
              <w:rPr>
                <w:rFonts w:ascii="Arial" w:hAnsi="Arial"/>
              </w:rPr>
            </w:pPr>
          </w:p>
          <w:p w14:paraId="734AB047" w14:textId="13D7EA9A"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167870">
              <w:rPr>
                <w:rFonts w:ascii="Arial" w:hAnsi="Arial"/>
                <w:b/>
              </w:rPr>
              <w:t>11</w:t>
            </w:r>
            <w:r>
              <w:rPr>
                <w:rFonts w:ascii="Arial" w:hAnsi="Arial"/>
                <w:b/>
              </w:rPr>
              <w:t>.</w:t>
            </w:r>
            <w:r w:rsidR="00167870">
              <w:rPr>
                <w:rFonts w:ascii="Arial" w:hAnsi="Arial"/>
                <w:b/>
              </w:rPr>
              <w:t>70</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5E978F17" w14:textId="58B0DCB7" w:rsidR="00EF36DC" w:rsidRPr="00A85D19" w:rsidRDefault="00A85D19" w:rsidP="00AB47DE">
            <w:pPr>
              <w:pStyle w:val="TableContents"/>
              <w:tabs>
                <w:tab w:val="left" w:pos="2115"/>
              </w:tabs>
              <w:rPr>
                <w:rFonts w:ascii="Arial" w:hAnsi="Arial"/>
              </w:rPr>
            </w:pPr>
            <w:r>
              <w:rPr>
                <w:rFonts w:ascii="Arial" w:hAnsi="Arial"/>
              </w:rPr>
              <w:t>It was noted that the verge and footpath outside Curtis Cottages look</w:t>
            </w:r>
            <w:r w:rsidR="00757A14">
              <w:rPr>
                <w:rFonts w:ascii="Arial" w:hAnsi="Arial"/>
              </w:rPr>
              <w:t>ed</w:t>
            </w:r>
            <w:r>
              <w:rPr>
                <w:rFonts w:ascii="Arial" w:hAnsi="Arial"/>
              </w:rPr>
              <w:t xml:space="preserve"> a mess due to the cars parking on the grass. It was suggested that these areas be tarmacked to make them more suitable for parking. It would also be beneficial as it would widen the footway to make it more suitable for pedestrians/cyclists.</w:t>
            </w:r>
          </w:p>
          <w:p w14:paraId="0E247659" w14:textId="77777777" w:rsidR="00866CC2" w:rsidRDefault="00866CC2" w:rsidP="00AB47DE">
            <w:pPr>
              <w:pStyle w:val="TableContents"/>
              <w:ind w:firstLine="720"/>
              <w:rPr>
                <w:rFonts w:ascii="Arial" w:hAnsi="Arial"/>
              </w:rPr>
            </w:pPr>
          </w:p>
          <w:p w14:paraId="27DCF8E5" w14:textId="5D6663FA"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167870">
              <w:rPr>
                <w:rFonts w:asciiTheme="minorHAnsi" w:hAnsiTheme="minorHAnsi" w:cstheme="minorHAnsi"/>
                <w:b/>
                <w:sz w:val="28"/>
              </w:rPr>
              <w:t>11</w:t>
            </w:r>
            <w:r w:rsidR="00221EC0">
              <w:rPr>
                <w:rFonts w:asciiTheme="minorHAnsi" w:hAnsiTheme="minorHAnsi" w:cstheme="minorHAnsi"/>
                <w:b/>
                <w:sz w:val="28"/>
              </w:rPr>
              <w:t>.</w:t>
            </w:r>
            <w:r w:rsidR="00167870">
              <w:rPr>
                <w:rFonts w:asciiTheme="minorHAnsi" w:hAnsiTheme="minorHAnsi" w:cstheme="minorHAnsi"/>
                <w:b/>
                <w:sz w:val="28"/>
              </w:rPr>
              <w:t>71</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7EDCB106" w:rsidR="00866CC2" w:rsidRDefault="00701CE0" w:rsidP="00AB47DE">
            <w:pPr>
              <w:pStyle w:val="Standard"/>
              <w:tabs>
                <w:tab w:val="left" w:pos="2032"/>
              </w:tabs>
              <w:rPr>
                <w:rFonts w:ascii="Arial" w:hAnsi="Arial"/>
              </w:rPr>
            </w:pPr>
            <w:r>
              <w:rPr>
                <w:rFonts w:ascii="Arial" w:hAnsi="Arial"/>
              </w:rPr>
              <w:t>The following applications were considered by the planning committee</w:t>
            </w:r>
            <w:r w:rsidR="00417BE0">
              <w:rPr>
                <w:rFonts w:ascii="Arial" w:hAnsi="Arial"/>
              </w:rPr>
              <w:t>, comments can be found at the end of these minutes.</w:t>
            </w:r>
          </w:p>
          <w:p w14:paraId="3AEEB1C6" w14:textId="77777777" w:rsidR="00701CE0" w:rsidRDefault="00701CE0" w:rsidP="00AB47DE">
            <w:pPr>
              <w:pStyle w:val="Standard"/>
              <w:tabs>
                <w:tab w:val="left" w:pos="2032"/>
              </w:tabs>
              <w:rPr>
                <w:rFonts w:ascii="Arial" w:hAnsi="Arial"/>
              </w:rPr>
            </w:pPr>
          </w:p>
          <w:p w14:paraId="349F864A" w14:textId="40A7F512" w:rsidR="00167870" w:rsidRDefault="00167870" w:rsidP="00167870">
            <w:pPr>
              <w:pStyle w:val="Standard"/>
              <w:tabs>
                <w:tab w:val="left" w:pos="2032"/>
              </w:tabs>
              <w:rPr>
                <w:rFonts w:ascii="Arial" w:hAnsi="Arial"/>
                <w:i/>
                <w:iCs/>
              </w:rPr>
            </w:pPr>
            <w:r>
              <w:rPr>
                <w:rFonts w:ascii="Arial" w:hAnsi="Arial"/>
                <w:i/>
                <w:iCs/>
              </w:rPr>
              <w:t xml:space="preserve">       </w:t>
            </w:r>
            <w:r w:rsidRPr="00AC686E">
              <w:rPr>
                <w:rFonts w:ascii="Arial" w:hAnsi="Arial"/>
                <w:i/>
                <w:iCs/>
              </w:rPr>
              <w:t>PL/24/2965/FA</w:t>
            </w:r>
            <w:r>
              <w:rPr>
                <w:rFonts w:ascii="Arial" w:hAnsi="Arial"/>
                <w:i/>
                <w:iCs/>
              </w:rPr>
              <w:t xml:space="preserve"> </w:t>
            </w:r>
            <w:r w:rsidRPr="00AC686E">
              <w:rPr>
                <w:rFonts w:ascii="Arial" w:hAnsi="Arial" w:hint="eastAsia"/>
                <w:i/>
                <w:iCs/>
              </w:rPr>
              <w:t>Land Adjoining Hemmingsway, Village Road, Whelpley Hill</w:t>
            </w:r>
          </w:p>
          <w:p w14:paraId="66EF9654" w14:textId="77777777" w:rsidR="00167870" w:rsidRPr="0029503C" w:rsidRDefault="00167870" w:rsidP="00167870">
            <w:pPr>
              <w:pStyle w:val="Standard"/>
              <w:tabs>
                <w:tab w:val="left" w:pos="2032"/>
              </w:tabs>
              <w:rPr>
                <w:rFonts w:ascii="Arial" w:hAnsi="Arial"/>
              </w:rPr>
            </w:pPr>
          </w:p>
          <w:p w14:paraId="409E9FE2" w14:textId="77777777" w:rsidR="005C744F" w:rsidRPr="00CB6CC3" w:rsidRDefault="005C744F" w:rsidP="00AB47DE">
            <w:pPr>
              <w:pStyle w:val="Standard"/>
              <w:tabs>
                <w:tab w:val="left" w:pos="2032"/>
              </w:tabs>
              <w:rPr>
                <w:rFonts w:ascii="Arial" w:hAnsi="Arial"/>
              </w:rPr>
            </w:pPr>
          </w:p>
          <w:p w14:paraId="17E02A50" w14:textId="209107D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167870">
              <w:rPr>
                <w:rFonts w:asciiTheme="minorHAnsi" w:hAnsiTheme="minorHAnsi" w:cstheme="minorHAnsi"/>
                <w:b/>
                <w:sz w:val="28"/>
              </w:rPr>
              <w:t>11</w:t>
            </w:r>
            <w:r>
              <w:rPr>
                <w:rFonts w:asciiTheme="minorHAnsi" w:hAnsiTheme="minorHAnsi" w:cstheme="minorHAnsi"/>
                <w:b/>
                <w:sz w:val="28"/>
              </w:rPr>
              <w:t>.</w:t>
            </w:r>
            <w:r w:rsidR="00167870">
              <w:rPr>
                <w:rFonts w:asciiTheme="minorHAnsi" w:hAnsiTheme="minorHAnsi" w:cstheme="minorHAnsi"/>
                <w:b/>
                <w:sz w:val="28"/>
              </w:rPr>
              <w:t>72</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B9F2C18"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167870">
              <w:rPr>
                <w:rFonts w:ascii="Arial" w:hAnsi="Arial"/>
                <w:b/>
              </w:rPr>
              <w:t>11</w:t>
            </w:r>
            <w:r w:rsidR="00714DF1">
              <w:rPr>
                <w:rFonts w:ascii="Arial" w:hAnsi="Arial"/>
                <w:b/>
              </w:rPr>
              <w:t>.</w:t>
            </w:r>
            <w:r w:rsidR="00167870">
              <w:rPr>
                <w:rFonts w:ascii="Arial" w:hAnsi="Arial"/>
                <w:b/>
              </w:rPr>
              <w:t>72</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42873FC9" w:rsidR="00A10098" w:rsidRDefault="00D50D3E" w:rsidP="00D61170">
            <w:pPr>
              <w:pStyle w:val="TableContents"/>
              <w:rPr>
                <w:rFonts w:ascii="Arial" w:hAnsi="Arial"/>
              </w:rPr>
            </w:pPr>
            <w:r>
              <w:rPr>
                <w:rFonts w:ascii="Arial" w:hAnsi="Arial"/>
              </w:rPr>
              <w:t xml:space="preserve">Councillor Cullingham provided an </w:t>
            </w:r>
            <w:r w:rsidR="00167870">
              <w:rPr>
                <w:rFonts w:ascii="Arial" w:hAnsi="Arial"/>
              </w:rPr>
              <w:t>update that the missing street lights had been delivered to his house. Fitting will be arranged in the coming months when a new contractor can be arranged.</w:t>
            </w:r>
          </w:p>
          <w:p w14:paraId="21514816" w14:textId="77777777" w:rsidR="00540C17" w:rsidRDefault="00540C17" w:rsidP="00B84574">
            <w:pPr>
              <w:pStyle w:val="TableContents"/>
              <w:rPr>
                <w:rFonts w:ascii="Arial" w:hAnsi="Arial"/>
              </w:rPr>
            </w:pPr>
          </w:p>
          <w:p w14:paraId="46B5C363" w14:textId="3186F61F" w:rsidR="00866CC2" w:rsidRDefault="00866CC2" w:rsidP="00B84574">
            <w:pPr>
              <w:pStyle w:val="TableContents"/>
              <w:rPr>
                <w:rFonts w:ascii="Arial" w:hAnsi="Arial"/>
                <w:b/>
              </w:rPr>
            </w:pPr>
            <w:r>
              <w:rPr>
                <w:rFonts w:ascii="Arial" w:hAnsi="Arial"/>
                <w:b/>
              </w:rPr>
              <w:t>(2</w:t>
            </w:r>
            <w:r w:rsidR="009027CA">
              <w:rPr>
                <w:rFonts w:ascii="Arial" w:hAnsi="Arial"/>
                <w:b/>
              </w:rPr>
              <w:t>4</w:t>
            </w:r>
            <w:r>
              <w:rPr>
                <w:rFonts w:ascii="Arial" w:hAnsi="Arial"/>
                <w:b/>
              </w:rPr>
              <w:t>.</w:t>
            </w:r>
            <w:r w:rsidR="00167870">
              <w:rPr>
                <w:rFonts w:ascii="Arial" w:hAnsi="Arial"/>
                <w:b/>
              </w:rPr>
              <w:t>11</w:t>
            </w:r>
            <w:r>
              <w:rPr>
                <w:rFonts w:ascii="Arial" w:hAnsi="Arial"/>
                <w:b/>
              </w:rPr>
              <w:t>.</w:t>
            </w:r>
            <w:r w:rsidR="00167870">
              <w:rPr>
                <w:rFonts w:ascii="Arial" w:hAnsi="Arial"/>
                <w:b/>
              </w:rPr>
              <w:t>72</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0CC5A6D4" w14:textId="4E7798DC" w:rsidR="00AD460C" w:rsidRDefault="00AD460C" w:rsidP="00DB00E9">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It was requested that the warden clean and straighten the white posts along the village green.</w:t>
            </w:r>
          </w:p>
          <w:p w14:paraId="692A24FA" w14:textId="77777777" w:rsidR="00AD460C" w:rsidRDefault="00AD460C" w:rsidP="00DB00E9">
            <w:pPr>
              <w:pStyle w:val="TableContents"/>
              <w:rPr>
                <w:rFonts w:ascii="Arial" w:hAnsi="Arial"/>
              </w:rPr>
            </w:pPr>
          </w:p>
          <w:p w14:paraId="1731BEC5" w14:textId="387082F2" w:rsidR="00167870" w:rsidRDefault="00167870" w:rsidP="00DB00E9">
            <w:pPr>
              <w:pStyle w:val="TableContents"/>
              <w:rPr>
                <w:rFonts w:ascii="Arial" w:hAnsi="Arial"/>
              </w:rPr>
            </w:pPr>
            <w:r>
              <w:rPr>
                <w:rFonts w:ascii="Arial" w:hAnsi="Arial"/>
              </w:rPr>
              <w:t xml:space="preserve">The councillors agreed that the new warden had </w:t>
            </w:r>
            <w:r w:rsidR="00AD460C">
              <w:rPr>
                <w:rFonts w:ascii="Arial" w:hAnsi="Arial"/>
              </w:rPr>
              <w:t>made a brilliant start</w:t>
            </w:r>
            <w:r>
              <w:rPr>
                <w:rFonts w:ascii="Arial" w:hAnsi="Arial"/>
              </w:rPr>
              <w:t xml:space="preserve"> </w:t>
            </w:r>
            <w:r w:rsidR="00AD460C">
              <w:rPr>
                <w:rFonts w:ascii="Arial" w:hAnsi="Arial"/>
              </w:rPr>
              <w:t>in his new role. Many jobs had been undertaken in areas which have been neglected in recent months. The councillors would like to thank him for his work to date.</w:t>
            </w:r>
          </w:p>
          <w:p w14:paraId="2146BF54" w14:textId="77777777" w:rsidR="00AD460C" w:rsidRDefault="00AD460C" w:rsidP="00DB00E9">
            <w:pPr>
              <w:pStyle w:val="TableContents"/>
              <w:rPr>
                <w:rFonts w:ascii="Arial" w:hAnsi="Arial"/>
              </w:rPr>
            </w:pPr>
          </w:p>
          <w:p w14:paraId="238341A4" w14:textId="7CA2BA68" w:rsidR="00866CC2" w:rsidRDefault="00866CC2" w:rsidP="00DB00E9">
            <w:pPr>
              <w:pStyle w:val="TableContents"/>
              <w:rPr>
                <w:rFonts w:ascii="Arial" w:hAnsi="Arial"/>
                <w:b/>
              </w:rPr>
            </w:pPr>
            <w:r>
              <w:rPr>
                <w:rFonts w:ascii="Arial" w:hAnsi="Arial"/>
                <w:b/>
              </w:rPr>
              <w:t>(2</w:t>
            </w:r>
            <w:r w:rsidR="008C453A">
              <w:rPr>
                <w:rFonts w:ascii="Arial" w:hAnsi="Arial"/>
                <w:b/>
              </w:rPr>
              <w:t>4</w:t>
            </w:r>
            <w:r>
              <w:rPr>
                <w:rFonts w:ascii="Arial" w:hAnsi="Arial"/>
                <w:b/>
              </w:rPr>
              <w:t>.</w:t>
            </w:r>
            <w:r w:rsidR="00AD460C">
              <w:rPr>
                <w:rFonts w:ascii="Arial" w:hAnsi="Arial"/>
                <w:b/>
              </w:rPr>
              <w:t>11</w:t>
            </w:r>
            <w:r w:rsidR="00714DF1">
              <w:rPr>
                <w:rFonts w:ascii="Arial" w:hAnsi="Arial"/>
                <w:b/>
              </w:rPr>
              <w:t>.</w:t>
            </w:r>
            <w:r w:rsidR="001710F7">
              <w:rPr>
                <w:rFonts w:ascii="Arial" w:hAnsi="Arial"/>
                <w:b/>
              </w:rPr>
              <w:t>72</w:t>
            </w:r>
            <w:r w:rsidR="00714DF1">
              <w:rPr>
                <w:rFonts w:ascii="Arial" w:hAnsi="Arial"/>
                <w:b/>
              </w:rPr>
              <w:t>.</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497DB28F" w:rsidR="00B53833" w:rsidRDefault="00A85D19" w:rsidP="00B53833">
            <w:pPr>
              <w:pStyle w:val="TableContents"/>
              <w:tabs>
                <w:tab w:val="left" w:pos="7965"/>
              </w:tabs>
              <w:rPr>
                <w:rFonts w:ascii="Arial" w:hAnsi="Arial"/>
                <w:bCs/>
              </w:rPr>
            </w:pPr>
            <w:r>
              <w:rPr>
                <w:rFonts w:ascii="Arial" w:hAnsi="Arial"/>
                <w:bCs/>
              </w:rPr>
              <w:t>The war</w:t>
            </w:r>
            <w:r w:rsidR="000E2182">
              <w:rPr>
                <w:rFonts w:ascii="Arial" w:hAnsi="Arial"/>
                <w:bCs/>
              </w:rPr>
              <w:t>den confirmed that they are looking to get a quote for cutting back the hedges around the allotments.</w:t>
            </w:r>
          </w:p>
          <w:p w14:paraId="0B7CCD39" w14:textId="4DD9C498" w:rsidR="00866CC2" w:rsidRDefault="00866CC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752B3F5D"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0E2182">
              <w:rPr>
                <w:rFonts w:ascii="Arial" w:hAnsi="Arial"/>
                <w:b/>
              </w:rPr>
              <w:t>11</w:t>
            </w:r>
            <w:r>
              <w:rPr>
                <w:rFonts w:ascii="Arial" w:hAnsi="Arial"/>
                <w:b/>
              </w:rPr>
              <w:t>.</w:t>
            </w:r>
            <w:r w:rsidR="000E2182">
              <w:rPr>
                <w:rFonts w:ascii="Arial" w:hAnsi="Arial"/>
                <w:b/>
              </w:rPr>
              <w:t>72</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A393806" w14:textId="5B8E0D4B" w:rsidR="00714DF1" w:rsidRDefault="008C453A" w:rsidP="000E2182">
            <w:pPr>
              <w:pStyle w:val="TableContents"/>
              <w:rPr>
                <w:rFonts w:ascii="Arial" w:hAnsi="Arial"/>
                <w:bCs/>
              </w:rPr>
            </w:pPr>
            <w:r>
              <w:rPr>
                <w:rFonts w:ascii="Arial" w:hAnsi="Arial"/>
                <w:bCs/>
              </w:rPr>
              <w:t xml:space="preserve">Councillor Tucker </w:t>
            </w:r>
            <w:r w:rsidR="00714DF1">
              <w:rPr>
                <w:rFonts w:ascii="Arial" w:hAnsi="Arial"/>
                <w:bCs/>
              </w:rPr>
              <w:t xml:space="preserve">shared </w:t>
            </w:r>
            <w:r w:rsidR="000E2182">
              <w:rPr>
                <w:rFonts w:ascii="Arial" w:hAnsi="Arial"/>
                <w:bCs/>
              </w:rPr>
              <w:t xml:space="preserve">that the Whelpley Hill Hall Committee had been awarded a </w:t>
            </w:r>
            <w:r w:rsidR="00370BAA">
              <w:rPr>
                <w:rFonts w:ascii="Arial" w:hAnsi="Arial"/>
                <w:bCs/>
              </w:rPr>
              <w:t>P</w:t>
            </w:r>
            <w:r w:rsidR="000E2182">
              <w:rPr>
                <w:rFonts w:ascii="Arial" w:hAnsi="Arial"/>
                <w:bCs/>
              </w:rPr>
              <w:t xml:space="preserve">ride of </w:t>
            </w:r>
            <w:r w:rsidR="00370BAA">
              <w:rPr>
                <w:rFonts w:ascii="Arial" w:hAnsi="Arial"/>
                <w:bCs/>
              </w:rPr>
              <w:t>B</w:t>
            </w:r>
            <w:r w:rsidR="000E2182">
              <w:rPr>
                <w:rFonts w:ascii="Arial" w:hAnsi="Arial"/>
                <w:bCs/>
              </w:rPr>
              <w:t xml:space="preserve">ucks </w:t>
            </w:r>
            <w:r w:rsidR="00370BAA">
              <w:rPr>
                <w:rFonts w:ascii="Arial" w:hAnsi="Arial"/>
                <w:bCs/>
              </w:rPr>
              <w:t>A</w:t>
            </w:r>
            <w:r w:rsidR="000E2182">
              <w:rPr>
                <w:rFonts w:ascii="Arial" w:hAnsi="Arial"/>
                <w:bCs/>
              </w:rPr>
              <w:t>ward.</w:t>
            </w:r>
            <w:r w:rsidR="00370BAA">
              <w:rPr>
                <w:rFonts w:ascii="Arial" w:hAnsi="Arial"/>
                <w:bCs/>
              </w:rPr>
              <w:t xml:space="preserve"> Additionally the committee has been awarded </w:t>
            </w:r>
            <w:r w:rsidR="00177571">
              <w:rPr>
                <w:rFonts w:ascii="Arial" w:hAnsi="Arial"/>
                <w:bCs/>
              </w:rPr>
              <w:t>C</w:t>
            </w:r>
            <w:r w:rsidR="00370BAA">
              <w:rPr>
                <w:rFonts w:ascii="Arial" w:hAnsi="Arial"/>
                <w:bCs/>
              </w:rPr>
              <w:t>hilte</w:t>
            </w:r>
            <w:r w:rsidR="00177571">
              <w:rPr>
                <w:rFonts w:ascii="Arial" w:hAnsi="Arial"/>
                <w:bCs/>
              </w:rPr>
              <w:t>r</w:t>
            </w:r>
            <w:r w:rsidR="00370BAA">
              <w:rPr>
                <w:rFonts w:ascii="Arial" w:hAnsi="Arial"/>
                <w:bCs/>
              </w:rPr>
              <w:t>n Voice’s charity of the month.</w:t>
            </w:r>
          </w:p>
          <w:p w14:paraId="5D7E907C" w14:textId="77777777" w:rsidR="00866CC2" w:rsidRDefault="00866CC2" w:rsidP="00B84574">
            <w:pPr>
              <w:pStyle w:val="TableContents"/>
              <w:rPr>
                <w:rFonts w:ascii="Arial" w:hAnsi="Arial"/>
              </w:rPr>
            </w:pPr>
          </w:p>
          <w:p w14:paraId="3E052855" w14:textId="7EEED632"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8C453A">
              <w:rPr>
                <w:rFonts w:asciiTheme="minorHAnsi" w:hAnsiTheme="minorHAnsi" w:cstheme="minorHAnsi"/>
                <w:b/>
                <w:sz w:val="28"/>
              </w:rPr>
              <w:t>4</w:t>
            </w:r>
            <w:r w:rsidRPr="00680630">
              <w:rPr>
                <w:rFonts w:asciiTheme="minorHAnsi" w:hAnsiTheme="minorHAnsi" w:cstheme="minorHAnsi"/>
                <w:b/>
                <w:sz w:val="28"/>
              </w:rPr>
              <w:t>.</w:t>
            </w:r>
            <w:r w:rsidR="00370BAA">
              <w:rPr>
                <w:rFonts w:asciiTheme="minorHAnsi" w:hAnsiTheme="minorHAnsi" w:cstheme="minorHAnsi"/>
                <w:b/>
                <w:sz w:val="28"/>
              </w:rPr>
              <w:t>11</w:t>
            </w:r>
            <w:r w:rsidRPr="00680630">
              <w:rPr>
                <w:rFonts w:asciiTheme="minorHAnsi" w:hAnsiTheme="minorHAnsi" w:cstheme="minorHAnsi"/>
                <w:b/>
                <w:sz w:val="28"/>
              </w:rPr>
              <w:t>.</w:t>
            </w:r>
            <w:r w:rsidR="00370BAA">
              <w:rPr>
                <w:rFonts w:asciiTheme="minorHAnsi" w:hAnsiTheme="minorHAnsi" w:cstheme="minorHAnsi"/>
                <w:b/>
                <w:sz w:val="28"/>
              </w:rPr>
              <w:t>73</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38939E4D" w14:textId="4B814FCE" w:rsidR="00714DF1" w:rsidRDefault="00177571" w:rsidP="009A4E50">
            <w:pPr>
              <w:pStyle w:val="TableContents"/>
              <w:rPr>
                <w:rFonts w:ascii="Arial" w:hAnsi="Arial"/>
                <w:bCs/>
              </w:rPr>
            </w:pPr>
            <w:r>
              <w:rPr>
                <w:rFonts w:ascii="Arial" w:hAnsi="Arial"/>
                <w:bCs/>
              </w:rPr>
              <w:t>The clerk raised that there was an issue with the playground. One of the posts of the rope bridge leading to the pirate ship had rotted through at the bottom. The area had been made safe and sectioned off by the warden. I</w:t>
            </w:r>
            <w:r w:rsidR="00757A14">
              <w:rPr>
                <w:rFonts w:ascii="Arial" w:hAnsi="Arial"/>
                <w:bCs/>
              </w:rPr>
              <w:t>t</w:t>
            </w:r>
            <w:r>
              <w:rPr>
                <w:rFonts w:ascii="Arial" w:hAnsi="Arial"/>
                <w:bCs/>
              </w:rPr>
              <w:t xml:space="preserve"> was agreed that the rotted post should be replaced by a recycled plastic alternative. The clerk will work with the warden to repair the issue.</w:t>
            </w:r>
          </w:p>
          <w:p w14:paraId="63E879DC" w14:textId="77777777" w:rsidR="00E16863" w:rsidRDefault="00E16863" w:rsidP="009A4E50">
            <w:pPr>
              <w:pStyle w:val="TableContents"/>
              <w:rPr>
                <w:rFonts w:ascii="Arial" w:hAnsi="Arial"/>
                <w:bCs/>
              </w:rPr>
            </w:pPr>
          </w:p>
          <w:p w14:paraId="21BC77FF" w14:textId="5157F619" w:rsidR="00E16863" w:rsidRDefault="00E16863" w:rsidP="009A4E50">
            <w:pPr>
              <w:pStyle w:val="TableContents"/>
              <w:rPr>
                <w:rFonts w:ascii="Arial" w:hAnsi="Arial"/>
                <w:bCs/>
              </w:rPr>
            </w:pPr>
            <w:r>
              <w:rPr>
                <w:rFonts w:ascii="Arial" w:hAnsi="Arial"/>
                <w:bCs/>
              </w:rPr>
              <w:t>Councillor Broschomb stated that works to install a path around the playground was scheduled to take place in 2/3 weeks time. It was also noted that any soil removed in this works should be used to fill in the dips in the village green.</w:t>
            </w:r>
          </w:p>
          <w:p w14:paraId="1C1A92A6" w14:textId="77777777" w:rsidR="009A4E50" w:rsidRPr="00680630" w:rsidRDefault="009A4E50" w:rsidP="009A4E50">
            <w:pPr>
              <w:pStyle w:val="TableContents"/>
              <w:rPr>
                <w:rFonts w:ascii="Arial" w:hAnsi="Arial"/>
                <w:b/>
              </w:rPr>
            </w:pPr>
          </w:p>
          <w:p w14:paraId="79D07562" w14:textId="2816E509"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77571">
              <w:rPr>
                <w:rFonts w:ascii="Arial" w:hAnsi="Arial"/>
                <w:b/>
              </w:rPr>
              <w:t>11</w:t>
            </w:r>
            <w:r w:rsidRPr="00680630">
              <w:rPr>
                <w:rFonts w:ascii="Arial" w:hAnsi="Arial"/>
                <w:b/>
              </w:rPr>
              <w:t>.</w:t>
            </w:r>
            <w:r w:rsidR="00177571">
              <w:rPr>
                <w:rFonts w:ascii="Arial" w:hAnsi="Arial"/>
                <w:b/>
              </w:rPr>
              <w:t>74</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4AE800E9" w14:textId="21502F8C" w:rsidR="00DC7CBB" w:rsidRPr="00736326" w:rsidRDefault="004F63F8" w:rsidP="00C24D5A">
            <w:pPr>
              <w:pStyle w:val="TableContents"/>
              <w:rPr>
                <w:rFonts w:ascii="Arial" w:hAnsi="Arial"/>
                <w:bCs/>
              </w:rPr>
            </w:pPr>
            <w:r>
              <w:rPr>
                <w:rFonts w:ascii="Arial" w:hAnsi="Arial"/>
                <w:bCs/>
              </w:rPr>
              <w:t>Councillor</w:t>
            </w:r>
            <w:r w:rsidR="00163319">
              <w:rPr>
                <w:rFonts w:ascii="Arial" w:hAnsi="Arial"/>
                <w:bCs/>
              </w:rPr>
              <w:t xml:space="preserve">s </w:t>
            </w:r>
            <w:r w:rsidR="00177571">
              <w:rPr>
                <w:rFonts w:ascii="Arial" w:hAnsi="Arial"/>
                <w:bCs/>
              </w:rPr>
              <w:t>Smith</w:t>
            </w:r>
            <w:r w:rsidR="00354ADD">
              <w:rPr>
                <w:rFonts w:ascii="Arial" w:hAnsi="Arial"/>
                <w:bCs/>
              </w:rPr>
              <w:t xml:space="preserve"> </w:t>
            </w:r>
            <w:r w:rsidR="00E16863">
              <w:rPr>
                <w:rFonts w:ascii="Arial" w:hAnsi="Arial"/>
                <w:bCs/>
              </w:rPr>
              <w:t>gave a verbal update.</w:t>
            </w:r>
          </w:p>
          <w:p w14:paraId="593B140E" w14:textId="5CFD2185" w:rsidR="00866CC2" w:rsidRDefault="00866CC2" w:rsidP="00B84574">
            <w:pPr>
              <w:pStyle w:val="TableContents"/>
              <w:rPr>
                <w:rFonts w:ascii="Arial" w:hAnsi="Arial"/>
              </w:rPr>
            </w:pPr>
          </w:p>
          <w:p w14:paraId="565D05FD" w14:textId="2777982F"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E16863">
              <w:rPr>
                <w:rFonts w:ascii="Arial" w:hAnsi="Arial"/>
                <w:b/>
                <w:bCs/>
              </w:rPr>
              <w:t>11</w:t>
            </w:r>
            <w:r>
              <w:rPr>
                <w:rFonts w:ascii="Arial" w:hAnsi="Arial"/>
                <w:b/>
                <w:bCs/>
              </w:rPr>
              <w:t>.</w:t>
            </w:r>
            <w:r w:rsidR="00E16863">
              <w:rPr>
                <w:rFonts w:ascii="Arial" w:hAnsi="Arial"/>
                <w:b/>
                <w:bCs/>
              </w:rPr>
              <w:t>75</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21AED447" w14:textId="0FF49D41" w:rsidR="00BE3B32" w:rsidRDefault="00E16863" w:rsidP="00354ADD">
            <w:pPr>
              <w:pStyle w:val="Standard"/>
              <w:tabs>
                <w:tab w:val="left" w:pos="709"/>
              </w:tabs>
              <w:rPr>
                <w:rFonts w:ascii="Arial" w:hAnsi="Arial"/>
              </w:rPr>
            </w:pPr>
            <w:r>
              <w:rPr>
                <w:rFonts w:ascii="Arial" w:hAnsi="Arial"/>
              </w:rPr>
              <w:t xml:space="preserve">The councillors have been informed by </w:t>
            </w:r>
            <w:r w:rsidR="008725D4">
              <w:rPr>
                <w:rFonts w:ascii="Arial" w:hAnsi="Arial"/>
              </w:rPr>
              <w:t>works people</w:t>
            </w:r>
            <w:r>
              <w:rPr>
                <w:rFonts w:ascii="Arial" w:hAnsi="Arial"/>
              </w:rPr>
              <w:t xml:space="preserve"> that </w:t>
            </w:r>
            <w:r w:rsidR="008725D4">
              <w:rPr>
                <w:rFonts w:ascii="Arial" w:hAnsi="Arial"/>
              </w:rPr>
              <w:t>a pole survey was to be undertaken within the village to ascertain their suitability for fibre. It is still unknown when this will be completed.</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94AC8" w:rsidP="00094AC8">
            <w:pPr>
              <w:pStyle w:val="Standard"/>
              <w:tabs>
                <w:tab w:val="left" w:pos="709"/>
              </w:tabs>
              <w:rPr>
                <w:rFonts w:ascii="Arial" w:hAnsi="Arial"/>
              </w:rPr>
            </w:pPr>
            <w:hyperlink r:id="rId5" w:history="1">
              <w:r w:rsidRPr="00D666E3">
                <w:rPr>
                  <w:rStyle w:val="Hyperlink"/>
                  <w:rFonts w:ascii="Arial" w:hAnsi="Arial"/>
                </w:rPr>
                <w:t>https://www.openreach.com/fibre-broadband/fibre-community-partnership</w:t>
              </w:r>
            </w:hyperlink>
            <w:r>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4E66E473" w14:textId="06051109" w:rsidR="00354ADD" w:rsidRPr="00354ADD" w:rsidRDefault="00354ADD" w:rsidP="00101556">
            <w:pPr>
              <w:pStyle w:val="Standard"/>
              <w:tabs>
                <w:tab w:val="left" w:pos="709"/>
              </w:tabs>
              <w:rPr>
                <w:rFonts w:ascii="Arial" w:hAnsi="Arial"/>
                <w:b/>
                <w:bCs/>
              </w:rPr>
            </w:pPr>
            <w:r w:rsidRPr="00354ADD">
              <w:rPr>
                <w:rFonts w:ascii="Arial" w:hAnsi="Arial"/>
                <w:b/>
                <w:bCs/>
              </w:rPr>
              <w:t>Other Works</w:t>
            </w:r>
          </w:p>
          <w:p w14:paraId="6349D461" w14:textId="77777777" w:rsidR="00163319" w:rsidRDefault="00163319" w:rsidP="00BF3AD5">
            <w:pPr>
              <w:pStyle w:val="Standard"/>
              <w:tabs>
                <w:tab w:val="left" w:pos="709"/>
              </w:tabs>
              <w:rPr>
                <w:rFonts w:ascii="Arial" w:hAnsi="Arial"/>
              </w:rPr>
            </w:pPr>
          </w:p>
          <w:p w14:paraId="2EBED358" w14:textId="7115EAAD" w:rsidR="001710F7" w:rsidRDefault="00714DF1" w:rsidP="00BF3AD5">
            <w:pPr>
              <w:pStyle w:val="Standard"/>
              <w:tabs>
                <w:tab w:val="left" w:pos="709"/>
              </w:tabs>
              <w:rPr>
                <w:rFonts w:ascii="Arial" w:hAnsi="Arial"/>
              </w:rPr>
            </w:pPr>
            <w:r>
              <w:rPr>
                <w:rFonts w:ascii="Arial" w:hAnsi="Arial"/>
              </w:rPr>
              <w:t xml:space="preserve">Councillor Cullingham has </w:t>
            </w:r>
            <w:r w:rsidR="00E16863">
              <w:rPr>
                <w:rFonts w:ascii="Arial" w:hAnsi="Arial"/>
              </w:rPr>
              <w:t>received a quote for</w:t>
            </w:r>
            <w:r>
              <w:rPr>
                <w:rFonts w:ascii="Arial" w:hAnsi="Arial"/>
              </w:rPr>
              <w:t xml:space="preserve"> new signage for the village</w:t>
            </w:r>
            <w:r w:rsidR="00E16863">
              <w:rPr>
                <w:rFonts w:ascii="Arial" w:hAnsi="Arial"/>
              </w:rPr>
              <w:t>, he will send this to the Clerk.</w:t>
            </w:r>
          </w:p>
          <w:p w14:paraId="48C88BFA" w14:textId="77777777" w:rsidR="00E16863" w:rsidRDefault="00E16863" w:rsidP="00BF3AD5">
            <w:pPr>
              <w:pStyle w:val="Standard"/>
              <w:tabs>
                <w:tab w:val="left" w:pos="709"/>
              </w:tabs>
              <w:rPr>
                <w:rFonts w:ascii="Arial" w:hAnsi="Arial"/>
              </w:rPr>
            </w:pPr>
          </w:p>
          <w:p w14:paraId="51921DE4" w14:textId="2DA76FA2" w:rsidR="001710F7" w:rsidRDefault="001710F7" w:rsidP="00BF3AD5">
            <w:pPr>
              <w:pStyle w:val="Standard"/>
              <w:tabs>
                <w:tab w:val="left" w:pos="709"/>
              </w:tabs>
              <w:rPr>
                <w:rFonts w:ascii="Arial" w:hAnsi="Arial"/>
              </w:rPr>
            </w:pPr>
            <w:r>
              <w:rPr>
                <w:rFonts w:ascii="Arial" w:hAnsi="Arial"/>
              </w:rPr>
              <w:t>Councillor Broschombe raised that he would like to replace the fallen soldiers which stand by the church.</w:t>
            </w:r>
          </w:p>
          <w:p w14:paraId="20CA7DCC" w14:textId="77777777" w:rsidR="00354ADD" w:rsidRPr="00163319" w:rsidRDefault="00354ADD" w:rsidP="00BF3AD5">
            <w:pPr>
              <w:pStyle w:val="Standard"/>
              <w:tabs>
                <w:tab w:val="left" w:pos="709"/>
              </w:tabs>
              <w:rPr>
                <w:rFonts w:ascii="Arial" w:hAnsi="Arial"/>
              </w:rPr>
            </w:pPr>
          </w:p>
          <w:p w14:paraId="53527388" w14:textId="0E0734F6"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8725D4">
              <w:rPr>
                <w:rFonts w:ascii="Arial" w:hAnsi="Arial"/>
                <w:b/>
                <w:bCs/>
              </w:rPr>
              <w:t>11</w:t>
            </w:r>
            <w:r>
              <w:rPr>
                <w:rFonts w:ascii="Arial" w:hAnsi="Arial"/>
                <w:b/>
                <w:bCs/>
              </w:rPr>
              <w:t>.</w:t>
            </w:r>
            <w:r w:rsidR="008725D4">
              <w:rPr>
                <w:rFonts w:ascii="Arial" w:hAnsi="Arial"/>
                <w:b/>
                <w:bCs/>
              </w:rPr>
              <w:t>76</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1FBE118C" w:rsidR="00866CC2" w:rsidRDefault="008725D4" w:rsidP="00BF3AD5">
            <w:pPr>
              <w:pStyle w:val="Standard"/>
              <w:tabs>
                <w:tab w:val="left" w:pos="709"/>
              </w:tabs>
              <w:rPr>
                <w:rFonts w:ascii="Arial" w:hAnsi="Arial"/>
              </w:rPr>
            </w:pPr>
            <w:r>
              <w:rPr>
                <w:rFonts w:ascii="Arial" w:hAnsi="Arial"/>
              </w:rPr>
              <w:t>Budget and precept</w:t>
            </w: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7AFB6213"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6361C9">
              <w:rPr>
                <w:rFonts w:ascii="Arial" w:hAnsi="Arial"/>
              </w:rPr>
              <w:t>1</w:t>
            </w:r>
            <w:r w:rsidR="008725D4">
              <w:rPr>
                <w:rFonts w:ascii="Arial" w:hAnsi="Arial"/>
              </w:rPr>
              <w:t>5</w:t>
            </w:r>
            <w:r w:rsidR="008725D4" w:rsidRPr="008725D4">
              <w:rPr>
                <w:rFonts w:ascii="Arial" w:hAnsi="Arial"/>
                <w:vertAlign w:val="superscript"/>
              </w:rPr>
              <w:t>th</w:t>
            </w:r>
            <w:r w:rsidR="008725D4">
              <w:rPr>
                <w:rFonts w:ascii="Arial" w:hAnsi="Arial"/>
              </w:rPr>
              <w:t xml:space="preserve"> January</w:t>
            </w:r>
            <w:r w:rsidR="006361C9">
              <w:rPr>
                <w:rFonts w:ascii="Arial" w:hAnsi="Arial"/>
              </w:rPr>
              <w:t xml:space="preserve"> </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8725D4">
              <w:rPr>
                <w:rFonts w:ascii="Arial" w:hAnsi="Arial"/>
              </w:rPr>
              <w:t xml:space="preserve">Coronation Hall, Whelpley Hill </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29414F96" w14:textId="77777777" w:rsidR="001A7296" w:rsidRDefault="001A7296" w:rsidP="001A7296">
      <w:pPr>
        <w:jc w:val="center"/>
        <w:rPr>
          <w:b/>
          <w:bCs/>
          <w:sz w:val="32"/>
          <w:szCs w:val="32"/>
        </w:rPr>
      </w:pPr>
      <w:r>
        <w:rPr>
          <w:b/>
          <w:bCs/>
          <w:sz w:val="32"/>
          <w:szCs w:val="32"/>
        </w:rPr>
        <w:lastRenderedPageBreak/>
        <w:t>Ashley Green Parish Council</w:t>
      </w:r>
    </w:p>
    <w:p w14:paraId="400CF00E" w14:textId="24DF92E0" w:rsidR="001A7296" w:rsidRDefault="001A7296" w:rsidP="001A7296">
      <w:pPr>
        <w:jc w:val="center"/>
        <w:rPr>
          <w:b/>
          <w:bCs/>
          <w:sz w:val="32"/>
          <w:szCs w:val="32"/>
        </w:rPr>
      </w:pPr>
      <w:r>
        <w:rPr>
          <w:b/>
          <w:bCs/>
          <w:sz w:val="32"/>
          <w:szCs w:val="32"/>
        </w:rPr>
        <w:t>Meeting Dates 202</w:t>
      </w:r>
      <w:r w:rsidR="008725D4">
        <w:rPr>
          <w:b/>
          <w:bCs/>
          <w:sz w:val="32"/>
          <w:szCs w:val="32"/>
        </w:rPr>
        <w:t>5</w:t>
      </w:r>
    </w:p>
    <w:p w14:paraId="636BE7E4" w14:textId="77777777" w:rsidR="008725D4" w:rsidRDefault="008725D4" w:rsidP="008725D4">
      <w:pPr>
        <w:rPr>
          <w:sz w:val="32"/>
          <w:szCs w:val="32"/>
        </w:rPr>
      </w:pPr>
      <w:r>
        <w:rPr>
          <w:sz w:val="32"/>
          <w:szCs w:val="32"/>
        </w:rPr>
        <w:t>January 15</w:t>
      </w:r>
      <w:r w:rsidRPr="00181AD0">
        <w:rPr>
          <w:sz w:val="32"/>
          <w:szCs w:val="32"/>
          <w:vertAlign w:val="superscript"/>
        </w:rPr>
        <w:t>th</w:t>
      </w:r>
      <w:r>
        <w:rPr>
          <w:sz w:val="32"/>
          <w:szCs w:val="32"/>
        </w:rPr>
        <w:t xml:space="preserve"> </w:t>
      </w:r>
    </w:p>
    <w:p w14:paraId="3DABF523" w14:textId="77777777" w:rsidR="008725D4" w:rsidRDefault="008725D4" w:rsidP="008725D4">
      <w:pPr>
        <w:rPr>
          <w:sz w:val="32"/>
          <w:szCs w:val="32"/>
        </w:rPr>
      </w:pPr>
      <w:r>
        <w:rPr>
          <w:sz w:val="32"/>
          <w:szCs w:val="32"/>
        </w:rPr>
        <w:t>March 19</w:t>
      </w:r>
      <w:r w:rsidRPr="00181AD0">
        <w:rPr>
          <w:sz w:val="32"/>
          <w:szCs w:val="32"/>
          <w:vertAlign w:val="superscript"/>
        </w:rPr>
        <w:t>th</w:t>
      </w:r>
      <w:r>
        <w:rPr>
          <w:sz w:val="32"/>
          <w:szCs w:val="32"/>
        </w:rPr>
        <w:t xml:space="preserve"> </w:t>
      </w:r>
    </w:p>
    <w:p w14:paraId="08E81B5B" w14:textId="77777777" w:rsidR="008725D4" w:rsidRDefault="008725D4" w:rsidP="008725D4">
      <w:pPr>
        <w:rPr>
          <w:sz w:val="32"/>
          <w:szCs w:val="32"/>
        </w:rPr>
      </w:pPr>
      <w:r>
        <w:rPr>
          <w:sz w:val="32"/>
          <w:szCs w:val="32"/>
        </w:rPr>
        <w:t>May 21</w:t>
      </w:r>
      <w:r w:rsidRPr="007A1247">
        <w:rPr>
          <w:sz w:val="32"/>
          <w:szCs w:val="32"/>
          <w:vertAlign w:val="superscript"/>
        </w:rPr>
        <w:t>st</w:t>
      </w:r>
      <w:r>
        <w:rPr>
          <w:sz w:val="32"/>
          <w:szCs w:val="32"/>
        </w:rPr>
        <w:t xml:space="preserve">   </w:t>
      </w:r>
    </w:p>
    <w:p w14:paraId="4B6E2B27" w14:textId="77777777" w:rsidR="008725D4" w:rsidRDefault="008725D4" w:rsidP="008725D4">
      <w:pPr>
        <w:rPr>
          <w:sz w:val="32"/>
          <w:szCs w:val="32"/>
        </w:rPr>
      </w:pPr>
      <w:r>
        <w:rPr>
          <w:sz w:val="32"/>
          <w:szCs w:val="32"/>
        </w:rPr>
        <w:t>July 23</w:t>
      </w:r>
      <w:r w:rsidRPr="007A1247">
        <w:rPr>
          <w:sz w:val="32"/>
          <w:szCs w:val="32"/>
          <w:vertAlign w:val="superscript"/>
        </w:rPr>
        <w:t>rd</w:t>
      </w:r>
      <w:r>
        <w:rPr>
          <w:sz w:val="32"/>
          <w:szCs w:val="32"/>
        </w:rPr>
        <w:t xml:space="preserve">  </w:t>
      </w:r>
    </w:p>
    <w:p w14:paraId="5C7A60BE" w14:textId="77777777" w:rsidR="008725D4" w:rsidRDefault="008725D4" w:rsidP="008725D4">
      <w:pPr>
        <w:rPr>
          <w:sz w:val="32"/>
          <w:szCs w:val="32"/>
        </w:rPr>
      </w:pPr>
      <w:r>
        <w:rPr>
          <w:sz w:val="32"/>
          <w:szCs w:val="32"/>
        </w:rPr>
        <w:t>September 17</w:t>
      </w:r>
      <w:r>
        <w:rPr>
          <w:sz w:val="32"/>
          <w:szCs w:val="32"/>
          <w:vertAlign w:val="superscript"/>
        </w:rPr>
        <w:t>th</w:t>
      </w:r>
      <w:r>
        <w:rPr>
          <w:sz w:val="32"/>
          <w:szCs w:val="32"/>
        </w:rPr>
        <w:t xml:space="preserve">  </w:t>
      </w:r>
    </w:p>
    <w:p w14:paraId="5DDE303D" w14:textId="77777777" w:rsidR="008725D4" w:rsidRPr="00181AD0" w:rsidRDefault="008725D4" w:rsidP="008725D4">
      <w:pPr>
        <w:rPr>
          <w:sz w:val="32"/>
          <w:szCs w:val="32"/>
        </w:rPr>
      </w:pPr>
      <w:r>
        <w:rPr>
          <w:sz w:val="32"/>
          <w:szCs w:val="32"/>
        </w:rPr>
        <w:t>November 19</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5246A468" w14:textId="77777777" w:rsidR="00A54B49" w:rsidRDefault="00A54B49" w:rsidP="00163319">
      <w:pPr>
        <w:pStyle w:val="Standard"/>
        <w:tabs>
          <w:tab w:val="left" w:pos="2032"/>
        </w:tabs>
        <w:jc w:val="center"/>
        <w:rPr>
          <w:rFonts w:ascii="Arial" w:hAnsi="Arial"/>
          <w:b/>
          <w:bCs/>
          <w:u w:val="single"/>
        </w:rPr>
      </w:pPr>
    </w:p>
    <w:p w14:paraId="34AA04C0" w14:textId="07473847" w:rsidR="00163319" w:rsidRDefault="00163319" w:rsidP="00163319">
      <w:pPr>
        <w:pStyle w:val="Standard"/>
        <w:tabs>
          <w:tab w:val="left" w:pos="2032"/>
        </w:tabs>
        <w:jc w:val="center"/>
        <w:rPr>
          <w:rFonts w:ascii="Arial" w:hAnsi="Arial"/>
          <w:b/>
          <w:bCs/>
          <w:u w:val="single"/>
        </w:rPr>
      </w:pPr>
      <w:r w:rsidRPr="00A85348">
        <w:rPr>
          <w:rFonts w:ascii="Arial" w:hAnsi="Arial"/>
          <w:b/>
          <w:bCs/>
          <w:u w:val="single"/>
        </w:rPr>
        <w:t xml:space="preserve">Planning </w:t>
      </w:r>
      <w:r w:rsidR="00A54B49">
        <w:rPr>
          <w:rFonts w:ascii="Arial" w:hAnsi="Arial"/>
          <w:b/>
          <w:bCs/>
          <w:u w:val="single"/>
        </w:rPr>
        <w:t>Comments</w:t>
      </w:r>
      <w:r w:rsidRPr="00A85348">
        <w:rPr>
          <w:rFonts w:ascii="Arial" w:hAnsi="Arial"/>
          <w:b/>
          <w:bCs/>
          <w:u w:val="single"/>
        </w:rPr>
        <w:t xml:space="preserve"> Ashley Green and Whelpley Hill</w:t>
      </w:r>
    </w:p>
    <w:p w14:paraId="1896D464" w14:textId="77777777" w:rsidR="00A54B49" w:rsidRDefault="00A54B49" w:rsidP="00163319">
      <w:pPr>
        <w:pStyle w:val="Standard"/>
        <w:tabs>
          <w:tab w:val="left" w:pos="2032"/>
        </w:tabs>
        <w:jc w:val="center"/>
        <w:rPr>
          <w:rFonts w:ascii="Arial" w:hAnsi="Arial"/>
          <w:b/>
          <w:bCs/>
          <w:u w:val="single"/>
        </w:rPr>
      </w:pPr>
    </w:p>
    <w:p w14:paraId="6B6F1CC3" w14:textId="77777777" w:rsidR="00A54B49" w:rsidRDefault="00A54B49" w:rsidP="00A54B49">
      <w:pPr>
        <w:pStyle w:val="Standard"/>
        <w:tabs>
          <w:tab w:val="left" w:pos="2032"/>
        </w:tabs>
        <w:rPr>
          <w:rFonts w:ascii="Arial" w:hAnsi="Arial"/>
        </w:rPr>
      </w:pPr>
    </w:p>
    <w:p w14:paraId="2A1B79F4" w14:textId="7304D59B" w:rsidR="008725D4" w:rsidRPr="008725D4" w:rsidRDefault="008725D4" w:rsidP="008725D4">
      <w:pPr>
        <w:pStyle w:val="Standard"/>
        <w:tabs>
          <w:tab w:val="left" w:pos="2032"/>
        </w:tabs>
        <w:rPr>
          <w:rFonts w:ascii="Arial" w:hAnsi="Arial"/>
        </w:rPr>
      </w:pPr>
      <w:r w:rsidRPr="008725D4">
        <w:rPr>
          <w:rFonts w:ascii="Arial" w:hAnsi="Arial"/>
        </w:rPr>
        <w:t>Please find below comments from Ashley Green Parish Council regarding application PL/24/2965/FA</w:t>
      </w:r>
      <w:r>
        <w:rPr>
          <w:rFonts w:ascii="Arial" w:hAnsi="Arial"/>
        </w:rPr>
        <w:t>:</w:t>
      </w:r>
    </w:p>
    <w:p w14:paraId="7B225F7A" w14:textId="77777777" w:rsidR="008725D4" w:rsidRPr="008725D4" w:rsidRDefault="008725D4" w:rsidP="008725D4">
      <w:pPr>
        <w:pStyle w:val="Standard"/>
        <w:tabs>
          <w:tab w:val="left" w:pos="2032"/>
        </w:tabs>
        <w:rPr>
          <w:rFonts w:ascii="Arial" w:hAnsi="Arial"/>
        </w:rPr>
      </w:pPr>
    </w:p>
    <w:p w14:paraId="70B5C35A" w14:textId="77777777" w:rsidR="008725D4" w:rsidRPr="008725D4" w:rsidRDefault="008725D4" w:rsidP="008725D4">
      <w:pPr>
        <w:pStyle w:val="Standard"/>
        <w:tabs>
          <w:tab w:val="left" w:pos="2032"/>
        </w:tabs>
        <w:rPr>
          <w:rFonts w:ascii="Arial" w:hAnsi="Arial"/>
        </w:rPr>
      </w:pPr>
      <w:r w:rsidRPr="008725D4">
        <w:rPr>
          <w:rFonts w:ascii="Arial" w:hAnsi="Arial"/>
        </w:rPr>
        <w:t>We are concerned about the practicality of the proposed parking arrangements for three vehicles per dwelling. It would appear that, to extract the vehicle furthest from the highway, at least one other vehicle would also have to enter the highway.</w:t>
      </w:r>
      <w:r w:rsidRPr="008725D4">
        <w:rPr>
          <w:rFonts w:ascii="Arial" w:hAnsi="Arial"/>
        </w:rPr>
        <w:br/>
      </w:r>
      <w:r w:rsidRPr="008725D4">
        <w:rPr>
          <w:rFonts w:ascii="Arial" w:hAnsi="Arial"/>
        </w:rPr>
        <w:br/>
        <w:t>We would also note that there are concerns among villagers in Whelpley Hill about the way this former graveyard has been cleared, the gravestones having been removed to the side.of the plot. We would request you to check that this has been done in a legal manner, and that all required permissions have been obtained.</w:t>
      </w:r>
    </w:p>
    <w:p w14:paraId="7E117EC5"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6"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1E3"/>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2182"/>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67870"/>
    <w:rsid w:val="001710F7"/>
    <w:rsid w:val="00177571"/>
    <w:rsid w:val="001853AB"/>
    <w:rsid w:val="00192A31"/>
    <w:rsid w:val="00192B47"/>
    <w:rsid w:val="00192C1B"/>
    <w:rsid w:val="00192ED0"/>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655D0"/>
    <w:rsid w:val="00273964"/>
    <w:rsid w:val="0027651E"/>
    <w:rsid w:val="00293FBA"/>
    <w:rsid w:val="00296D13"/>
    <w:rsid w:val="00296E07"/>
    <w:rsid w:val="002B1481"/>
    <w:rsid w:val="002B4DDC"/>
    <w:rsid w:val="00304B89"/>
    <w:rsid w:val="0031100C"/>
    <w:rsid w:val="0031366E"/>
    <w:rsid w:val="003146E7"/>
    <w:rsid w:val="0032137B"/>
    <w:rsid w:val="00333A45"/>
    <w:rsid w:val="003460AC"/>
    <w:rsid w:val="00354ADD"/>
    <w:rsid w:val="00356AD1"/>
    <w:rsid w:val="00360005"/>
    <w:rsid w:val="00362DE1"/>
    <w:rsid w:val="003701F6"/>
    <w:rsid w:val="00370BAA"/>
    <w:rsid w:val="003826CB"/>
    <w:rsid w:val="003A14CB"/>
    <w:rsid w:val="003A560B"/>
    <w:rsid w:val="003B64B5"/>
    <w:rsid w:val="003E6F8B"/>
    <w:rsid w:val="00403F85"/>
    <w:rsid w:val="00407F32"/>
    <w:rsid w:val="00417B62"/>
    <w:rsid w:val="00417BE0"/>
    <w:rsid w:val="00432FC2"/>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D4A36"/>
    <w:rsid w:val="005D61D1"/>
    <w:rsid w:val="005D663C"/>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14DF1"/>
    <w:rsid w:val="00725F73"/>
    <w:rsid w:val="007264FF"/>
    <w:rsid w:val="00730C0B"/>
    <w:rsid w:val="00736326"/>
    <w:rsid w:val="00736F5B"/>
    <w:rsid w:val="00744148"/>
    <w:rsid w:val="0074492F"/>
    <w:rsid w:val="00747D99"/>
    <w:rsid w:val="00757A14"/>
    <w:rsid w:val="007658F1"/>
    <w:rsid w:val="007755A4"/>
    <w:rsid w:val="0077714C"/>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71CB3"/>
    <w:rsid w:val="008725D4"/>
    <w:rsid w:val="00885797"/>
    <w:rsid w:val="00890942"/>
    <w:rsid w:val="008954D8"/>
    <w:rsid w:val="008972C5"/>
    <w:rsid w:val="008A433A"/>
    <w:rsid w:val="008B63D1"/>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61987"/>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B27"/>
    <w:rsid w:val="00AE49E2"/>
    <w:rsid w:val="00AE7FB4"/>
    <w:rsid w:val="00AF3C9C"/>
    <w:rsid w:val="00B05299"/>
    <w:rsid w:val="00B054D3"/>
    <w:rsid w:val="00B17B87"/>
    <w:rsid w:val="00B26614"/>
    <w:rsid w:val="00B314C2"/>
    <w:rsid w:val="00B31CC9"/>
    <w:rsid w:val="00B3547C"/>
    <w:rsid w:val="00B46EBB"/>
    <w:rsid w:val="00B472A7"/>
    <w:rsid w:val="00B53833"/>
    <w:rsid w:val="00B66A14"/>
    <w:rsid w:val="00B7463A"/>
    <w:rsid w:val="00B84574"/>
    <w:rsid w:val="00B86AE7"/>
    <w:rsid w:val="00B93133"/>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B19FA"/>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863"/>
    <w:rsid w:val="00E16EFF"/>
    <w:rsid w:val="00E179FB"/>
    <w:rsid w:val="00E21B74"/>
    <w:rsid w:val="00E23298"/>
    <w:rsid w:val="00E2721A"/>
    <w:rsid w:val="00E2762C"/>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7</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4</cp:revision>
  <cp:lastPrinted>2022-05-25T16:11:00Z</cp:lastPrinted>
  <dcterms:created xsi:type="dcterms:W3CDTF">2024-12-03T09:19:00Z</dcterms:created>
  <dcterms:modified xsi:type="dcterms:W3CDTF">2024-12-03T11:37:00Z</dcterms:modified>
</cp:coreProperties>
</file>