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770BB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C9C78B3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204B654D" w14:textId="77777777" w:rsidR="00DC4131" w:rsidRDefault="00DC4131" w:rsidP="00DC4131">
      <w:pPr>
        <w:pStyle w:val="Standard"/>
        <w:rPr>
          <w:rFonts w:ascii="Arial" w:hAnsi="Arial"/>
        </w:rPr>
      </w:pPr>
    </w:p>
    <w:p w14:paraId="6FFEF26F" w14:textId="77777777" w:rsidR="00DC4131" w:rsidRDefault="00DC4131" w:rsidP="00DC4131">
      <w:pPr>
        <w:pStyle w:val="Standard"/>
        <w:rPr>
          <w:rFonts w:ascii="Arial" w:hAnsi="Arial"/>
        </w:rPr>
      </w:pPr>
    </w:p>
    <w:p w14:paraId="0703564D" w14:textId="077A0ADA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6127814" w14:textId="77777777" w:rsidR="00DC4131" w:rsidRDefault="00DC4131" w:rsidP="00DC4131">
      <w:pPr>
        <w:pStyle w:val="Standard"/>
        <w:rPr>
          <w:rFonts w:ascii="Arial" w:hAnsi="Arial"/>
        </w:rPr>
      </w:pPr>
    </w:p>
    <w:p w14:paraId="2D956245" w14:textId="0C79A46D" w:rsidR="00DC4131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</w:t>
      </w:r>
      <w:r w:rsidR="00A03048">
        <w:rPr>
          <w:rFonts w:ascii="Arial" w:hAnsi="Arial"/>
        </w:rPr>
        <w:t xml:space="preserve">the </w:t>
      </w:r>
      <w:r w:rsidR="00A03048" w:rsidRPr="00AA4165">
        <w:rPr>
          <w:rFonts w:ascii="Arial" w:hAnsi="Arial"/>
          <w:b/>
        </w:rPr>
        <w:t>Annual Meeting of the Parish Council</w:t>
      </w:r>
      <w:r w:rsidR="00A03048" w:rsidRPr="00AA41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will be held at  </w:t>
      </w:r>
      <w:r w:rsidR="00170F16">
        <w:rPr>
          <w:rFonts w:ascii="Arial" w:hAnsi="Arial"/>
          <w:b/>
          <w:bCs/>
          <w:u w:val="single"/>
        </w:rPr>
        <w:t xml:space="preserve">THE CORONATION HALL, Whelpley Hill </w:t>
      </w:r>
      <w:r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</w:rPr>
        <w:t xml:space="preserve">on </w:t>
      </w:r>
      <w:r w:rsidR="00256D1C">
        <w:rPr>
          <w:rFonts w:ascii="Arial" w:hAnsi="Arial"/>
        </w:rPr>
        <w:t>22</w:t>
      </w:r>
      <w:r w:rsidR="00256D1C" w:rsidRPr="00256D1C">
        <w:rPr>
          <w:rFonts w:ascii="Arial" w:hAnsi="Arial"/>
          <w:vertAlign w:val="superscript"/>
        </w:rPr>
        <w:t>nd</w:t>
      </w:r>
      <w:r w:rsidR="00256D1C">
        <w:rPr>
          <w:rFonts w:ascii="Arial" w:hAnsi="Arial"/>
        </w:rPr>
        <w:t xml:space="preserve"> </w:t>
      </w:r>
      <w:r>
        <w:rPr>
          <w:rFonts w:ascii="Arial" w:hAnsi="Arial"/>
        </w:rPr>
        <w:t>May 20</w:t>
      </w:r>
      <w:r w:rsidR="0000564D">
        <w:rPr>
          <w:rFonts w:ascii="Arial" w:hAnsi="Arial"/>
        </w:rPr>
        <w:t>2</w:t>
      </w:r>
      <w:r w:rsidR="00106687">
        <w:rPr>
          <w:rFonts w:ascii="Arial" w:hAnsi="Arial"/>
        </w:rPr>
        <w:t>4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</w:t>
      </w:r>
      <w:r w:rsidR="0000564D">
        <w:rPr>
          <w:rFonts w:ascii="Arial" w:hAnsi="Arial"/>
          <w:b/>
          <w:bCs/>
          <w:u w:val="single"/>
        </w:rPr>
        <w:t>30</w:t>
      </w:r>
      <w:r>
        <w:rPr>
          <w:rFonts w:ascii="Arial" w:hAnsi="Arial"/>
          <w:b/>
          <w:bCs/>
          <w:u w:val="single"/>
        </w:rPr>
        <w:t>pm.</w:t>
      </w:r>
    </w:p>
    <w:p w14:paraId="56E7C416" w14:textId="77777777" w:rsidR="00DC4131" w:rsidRDefault="00DC4131" w:rsidP="00DC4131">
      <w:pPr>
        <w:pStyle w:val="Standard"/>
        <w:rPr>
          <w:rFonts w:ascii="Arial" w:hAnsi="Arial"/>
          <w:b/>
          <w:bCs/>
          <w:u w:val="single"/>
        </w:rPr>
      </w:pPr>
    </w:p>
    <w:p w14:paraId="145A63BA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F1A0702" w14:textId="77777777" w:rsidR="00DC4131" w:rsidRDefault="00DC4131" w:rsidP="00DC4131"/>
    <w:p w14:paraId="53885E36" w14:textId="630EDA8F" w:rsidR="00DC4131" w:rsidRPr="00AA4165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Dated this day </w:t>
      </w:r>
      <w:r w:rsidR="00256D1C">
        <w:rPr>
          <w:rFonts w:ascii="Arial" w:hAnsi="Arial"/>
        </w:rPr>
        <w:t>15</w:t>
      </w:r>
      <w:r w:rsidR="00256D1C" w:rsidRPr="00256D1C">
        <w:rPr>
          <w:rFonts w:ascii="Arial" w:hAnsi="Arial"/>
          <w:vertAlign w:val="superscript"/>
        </w:rPr>
        <w:t>th</w:t>
      </w:r>
      <w:r w:rsidR="00256D1C">
        <w:rPr>
          <w:rFonts w:ascii="Arial" w:hAnsi="Arial"/>
        </w:rPr>
        <w:t xml:space="preserve"> </w:t>
      </w:r>
      <w:r>
        <w:rPr>
          <w:rFonts w:ascii="Arial" w:hAnsi="Arial"/>
        </w:rPr>
        <w:t>May 20</w:t>
      </w:r>
      <w:r w:rsidR="0000564D">
        <w:rPr>
          <w:rFonts w:ascii="Arial" w:hAnsi="Arial"/>
        </w:rPr>
        <w:t>2</w:t>
      </w:r>
      <w:r w:rsidR="00256D1C">
        <w:rPr>
          <w:rFonts w:ascii="Arial" w:hAnsi="Arial"/>
        </w:rPr>
        <w:t>4</w:t>
      </w:r>
      <w:r w:rsidR="00AA4165">
        <w:tab/>
      </w:r>
      <w:r w:rsidR="00AA4165">
        <w:tab/>
      </w:r>
      <w:r w:rsidR="00AA4165">
        <w:tab/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</w:p>
    <w:p w14:paraId="73D22B58" w14:textId="77777777" w:rsidR="00DC4131" w:rsidRDefault="00DC4131" w:rsidP="00DC4131"/>
    <w:p w14:paraId="43B502F9" w14:textId="31931D27" w:rsidR="00DC4131" w:rsidRPr="00DC4131" w:rsidRDefault="00DC4131" w:rsidP="00DC4131">
      <w:pPr>
        <w:jc w:val="center"/>
        <w:rPr>
          <w:b/>
          <w:sz w:val="28"/>
        </w:rPr>
      </w:pPr>
      <w:r w:rsidRPr="00DC4131">
        <w:rPr>
          <w:b/>
          <w:sz w:val="28"/>
        </w:rPr>
        <w:t>BUSINESS TO BE TRANSACTED</w:t>
      </w:r>
    </w:p>
    <w:p w14:paraId="123FE593" w14:textId="59123208" w:rsidR="00DC4131" w:rsidRPr="00AA4165" w:rsidRDefault="00DC4131" w:rsidP="00DC4131">
      <w:pPr>
        <w:rPr>
          <w:rFonts w:ascii="Arial" w:hAnsi="Arial" w:cs="Arial"/>
          <w:b/>
          <w:sz w:val="24"/>
          <w:u w:val="single"/>
        </w:rPr>
      </w:pPr>
      <w:r w:rsidRPr="00AA4165">
        <w:rPr>
          <w:rFonts w:ascii="Arial" w:hAnsi="Arial" w:cs="Arial"/>
          <w:b/>
          <w:sz w:val="24"/>
          <w:u w:val="single"/>
        </w:rPr>
        <w:t>Annual Parish Meeting commencing at 7.</w:t>
      </w:r>
      <w:r w:rsidR="0000564D">
        <w:rPr>
          <w:rFonts w:ascii="Arial" w:hAnsi="Arial" w:cs="Arial"/>
          <w:b/>
          <w:sz w:val="24"/>
          <w:u w:val="single"/>
        </w:rPr>
        <w:t>30</w:t>
      </w:r>
      <w:r w:rsidRPr="00AA4165">
        <w:rPr>
          <w:rFonts w:ascii="Arial" w:hAnsi="Arial" w:cs="Arial"/>
          <w:b/>
          <w:sz w:val="24"/>
          <w:u w:val="single"/>
        </w:rPr>
        <w:t>pm</w:t>
      </w:r>
    </w:p>
    <w:p w14:paraId="4525A428" w14:textId="70A18D9B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.01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To receive apologies for absence</w:t>
      </w:r>
    </w:p>
    <w:p w14:paraId="501759A3" w14:textId="3AAEAA30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.02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For councillors to declare any personal and/or prejudicial interest in items on the agenda</w:t>
      </w:r>
    </w:p>
    <w:p w14:paraId="2AD6AA84" w14:textId="472B5F7D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.03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Election of Chairman and Vice Chairman</w:t>
      </w:r>
    </w:p>
    <w:p w14:paraId="08585DCD" w14:textId="6F288689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chairman for the year to May 20</w:t>
      </w:r>
      <w:r w:rsidR="00AA4165">
        <w:rPr>
          <w:rFonts w:ascii="Arial" w:hAnsi="Arial" w:cs="Arial"/>
        </w:rPr>
        <w:t>2</w:t>
      </w:r>
      <w:r w:rsidR="00256D1C">
        <w:rPr>
          <w:rFonts w:ascii="Arial" w:hAnsi="Arial" w:cs="Arial"/>
        </w:rPr>
        <w:t>5</w:t>
      </w:r>
    </w:p>
    <w:p w14:paraId="41133EC4" w14:textId="1C969E4B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vice chairman for the year to May 20</w:t>
      </w:r>
      <w:r w:rsidR="00AA4165">
        <w:rPr>
          <w:rFonts w:ascii="Arial" w:hAnsi="Arial" w:cs="Arial"/>
        </w:rPr>
        <w:t>2</w:t>
      </w:r>
      <w:r w:rsidR="00256D1C">
        <w:rPr>
          <w:rFonts w:ascii="Arial" w:hAnsi="Arial" w:cs="Arial"/>
        </w:rPr>
        <w:t>5</w:t>
      </w:r>
    </w:p>
    <w:p w14:paraId="3F7E836C" w14:textId="07E42E90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.04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Public Participation</w:t>
      </w:r>
      <w:r w:rsidR="00A03048" w:rsidRPr="00AA4165">
        <w:rPr>
          <w:rFonts w:ascii="Arial" w:hAnsi="Arial" w:cs="Arial"/>
        </w:rPr>
        <w:t>: For members of the public to ask questions and raise any issues on items included on the agenda. Public Participation should be for a period of no longer than 15 minutes, each person shall not speak for more than 5 minutes. This section of the meeting is not required by law to be minuted.</w:t>
      </w:r>
    </w:p>
    <w:p w14:paraId="7384AAB6" w14:textId="0A5D7C7E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.05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Council:</w:t>
      </w:r>
    </w:p>
    <w:p w14:paraId="6B5FFF43" w14:textId="6470B381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i. GDPR, Privacy Statement, Document Retention Policy, Cllr email addresses and FOI –adoption of new policy</w:t>
      </w:r>
    </w:p>
    <w:p w14:paraId="5CD0B0C3" w14:textId="70F51E71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MOTION: to agree </w:t>
      </w:r>
      <w:r w:rsidR="0000564D">
        <w:rPr>
          <w:rFonts w:ascii="Arial" w:hAnsi="Arial" w:cs="Arial"/>
        </w:rPr>
        <w:t>there have been no changes in</w:t>
      </w:r>
      <w:r w:rsidRPr="00AA4165">
        <w:rPr>
          <w:rFonts w:ascii="Arial" w:hAnsi="Arial" w:cs="Arial"/>
        </w:rPr>
        <w:t xml:space="preserve"> Policy</w:t>
      </w:r>
      <w:r w:rsidR="0000564D">
        <w:rPr>
          <w:rFonts w:ascii="Arial" w:hAnsi="Arial" w:cs="Arial"/>
        </w:rPr>
        <w:t xml:space="preserve"> or Councillor information</w:t>
      </w:r>
    </w:p>
    <w:p w14:paraId="25C483D1" w14:textId="5432284E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.06 Governance, Committees and Processes</w:t>
      </w:r>
    </w:p>
    <w:p w14:paraId="7FEA7E45" w14:textId="16EF36CE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i. Governance documents – review and adoption of Standing Orders, Financial Regulations and Code of Conduct</w:t>
      </w:r>
    </w:p>
    <w:p w14:paraId="61FB212A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ii. Standing Committees – review of committee Terms of Reference and memberships</w:t>
      </w:r>
    </w:p>
    <w:p w14:paraId="64986A88" w14:textId="4859F535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</w:t>
      </w:r>
      <w:r w:rsidR="00FA082C">
        <w:rPr>
          <w:rFonts w:ascii="Arial" w:hAnsi="Arial" w:cs="Arial"/>
        </w:rPr>
        <w:t>ii</w:t>
      </w:r>
      <w:r w:rsidRPr="00AA4165">
        <w:rPr>
          <w:rFonts w:ascii="Arial" w:hAnsi="Arial" w:cs="Arial"/>
        </w:rPr>
        <w:t>. Land, assets and insurance – review of policies including risk management and asset register</w:t>
      </w:r>
    </w:p>
    <w:p w14:paraId="7E2DFC2A" w14:textId="3E20C1E7" w:rsidR="00A03048" w:rsidRPr="00AA4165" w:rsidRDefault="00FA082C" w:rsidP="00A03048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03048" w:rsidRPr="00AA4165">
        <w:rPr>
          <w:rFonts w:ascii="Arial" w:hAnsi="Arial" w:cs="Arial"/>
        </w:rPr>
        <w:t>v. Financial: approval of bank mandate/signatories, review of rents and tenancies</w:t>
      </w:r>
    </w:p>
    <w:p w14:paraId="452FDF54" w14:textId="149F2049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 xml:space="preserve">.07 Finance </w:t>
      </w:r>
    </w:p>
    <w:p w14:paraId="58976DF5" w14:textId="72481355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i. Month-end report April 20</w:t>
      </w:r>
      <w:r w:rsidR="0000564D">
        <w:rPr>
          <w:rFonts w:ascii="Arial" w:hAnsi="Arial" w:cs="Arial"/>
        </w:rPr>
        <w:t>2</w:t>
      </w:r>
      <w:r w:rsidR="00170F16">
        <w:rPr>
          <w:rFonts w:ascii="Arial" w:hAnsi="Arial" w:cs="Arial"/>
        </w:rPr>
        <w:t>3</w:t>
      </w:r>
      <w:r w:rsidRPr="00AA4165">
        <w:rPr>
          <w:rFonts w:ascii="Arial" w:hAnsi="Arial" w:cs="Arial"/>
        </w:rPr>
        <w:t>: Budget status, any revisions to annual budget</w:t>
      </w:r>
    </w:p>
    <w:p w14:paraId="4DCC05C7" w14:textId="040F16D5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.08 Planning Committee</w:t>
      </w:r>
    </w:p>
    <w:p w14:paraId="2706866D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i. Planning Committee report</w:t>
      </w:r>
    </w:p>
    <w:p w14:paraId="6166439D" w14:textId="5906D70C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256D1C">
        <w:rPr>
          <w:rFonts w:ascii="Arial" w:hAnsi="Arial" w:cs="Arial"/>
          <w:b/>
        </w:rPr>
        <w:t>4</w:t>
      </w:r>
      <w:r w:rsidR="00A03048" w:rsidRPr="00AA4165">
        <w:rPr>
          <w:rFonts w:ascii="Arial" w:hAnsi="Arial" w:cs="Arial"/>
          <w:b/>
        </w:rPr>
        <w:t>.09 Date of next meeting</w:t>
      </w:r>
    </w:p>
    <w:p w14:paraId="072E2D4E" w14:textId="77777777" w:rsidR="00DC4131" w:rsidRPr="00AA4165" w:rsidRDefault="00DC4131" w:rsidP="00DC4131">
      <w:pPr>
        <w:rPr>
          <w:rFonts w:ascii="Arial" w:hAnsi="Arial" w:cs="Arial"/>
        </w:rPr>
      </w:pPr>
    </w:p>
    <w:p w14:paraId="60033FEC" w14:textId="77777777" w:rsidR="00DC4131" w:rsidRPr="00AA4165" w:rsidRDefault="00DC4131" w:rsidP="00DC4131">
      <w:pPr>
        <w:rPr>
          <w:rFonts w:ascii="Arial" w:hAnsi="Arial" w:cs="Arial"/>
        </w:rPr>
      </w:pPr>
    </w:p>
    <w:p w14:paraId="78760B78" w14:textId="47C6BEC9" w:rsidR="00DC4131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Nicky Buckle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Mike Smith</w:t>
      </w:r>
    </w:p>
    <w:p w14:paraId="3A40B990" w14:textId="03525738" w:rsidR="00BF0FE6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Clerk to the Council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Chairman of the Council</w:t>
      </w:r>
    </w:p>
    <w:sectPr w:rsidR="00BF0FE6" w:rsidRPr="00AA4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31"/>
    <w:rsid w:val="0000564D"/>
    <w:rsid w:val="00106687"/>
    <w:rsid w:val="00170F16"/>
    <w:rsid w:val="00214E6B"/>
    <w:rsid w:val="00256D1C"/>
    <w:rsid w:val="005D4A36"/>
    <w:rsid w:val="00667AB9"/>
    <w:rsid w:val="00773592"/>
    <w:rsid w:val="00836F0D"/>
    <w:rsid w:val="00A03048"/>
    <w:rsid w:val="00AA4165"/>
    <w:rsid w:val="00BF0FE6"/>
    <w:rsid w:val="00D97BFB"/>
    <w:rsid w:val="00DC4131"/>
    <w:rsid w:val="00FA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B767"/>
  <w15:chartTrackingRefBased/>
  <w15:docId w15:val="{BC822092-1856-498B-9326-222FD9B1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C41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Jasper Buckle [Pupil]</cp:lastModifiedBy>
  <cp:revision>3</cp:revision>
  <cp:lastPrinted>2021-05-19T12:08:00Z</cp:lastPrinted>
  <dcterms:created xsi:type="dcterms:W3CDTF">2024-05-20T17:56:00Z</dcterms:created>
  <dcterms:modified xsi:type="dcterms:W3CDTF">2024-05-20T17:58:00Z</dcterms:modified>
</cp:coreProperties>
</file>